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A7F" w:rsidRDefault="00106A7F" w:rsidP="00106A7F">
      <w:pPr>
        <w:pStyle w:val="a3"/>
        <w:tabs>
          <w:tab w:val="left" w:pos="276"/>
        </w:tabs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  <w:bookmarkStart w:id="0" w:name="_GoBack"/>
      <w:bookmarkEnd w:id="0"/>
      <w:r w:rsidRPr="009B175E">
        <w:rPr>
          <w:rFonts w:ascii="Times New Roman" w:hAnsi="Times New Roman" w:cs="Times New Roman"/>
          <w:b/>
          <w:noProof/>
          <w:sz w:val="44"/>
          <w:szCs w:val="24"/>
          <w:lang w:eastAsia="ru-RU"/>
        </w:rPr>
        <w:drawing>
          <wp:inline distT="0" distB="0" distL="0" distR="0" wp14:anchorId="2A874E5B" wp14:editId="23D5BC1F">
            <wp:extent cx="1114665" cy="1024128"/>
            <wp:effectExtent l="0" t="0" r="0" b="5080"/>
            <wp:docPr id="51" name="Рисунок 51" descr="C:\Users\sincheleev.dm\Downloads\АРХ ТЕХ СОЛЮШНЗ\Брендбук\Лого Eng\лого верртик eng.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Users\sincheleev.dm\Downloads\АРХ ТЕХ СОЛЮШНЗ\Брендбук\Лого Eng\лого верртик eng. 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917" cy="1028953"/>
                    </a:xfrm>
                    <a:prstGeom prst="rect">
                      <a:avLst/>
                    </a:prstGeom>
                    <a:solidFill>
                      <a:schemeClr val="tx1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  <w:r w:rsidRPr="00295D62">
        <w:rPr>
          <w:rFonts w:ascii="Times New Roman" w:hAnsi="Times New Roman" w:cs="Times New Roman"/>
          <w:b/>
          <w:sz w:val="44"/>
          <w:szCs w:val="24"/>
          <w:lang w:eastAsia="ru-RU"/>
        </w:rPr>
        <w:t xml:space="preserve">Платформа для создания архитектурного </w:t>
      </w:r>
      <w:proofErr w:type="spellStart"/>
      <w:r w:rsidRPr="00295D62">
        <w:rPr>
          <w:rFonts w:ascii="Times New Roman" w:hAnsi="Times New Roman" w:cs="Times New Roman"/>
          <w:b/>
          <w:sz w:val="44"/>
          <w:szCs w:val="24"/>
          <w:lang w:eastAsia="ru-RU"/>
        </w:rPr>
        <w:t>репозитория</w:t>
      </w:r>
      <w:proofErr w:type="spellEnd"/>
      <w:r w:rsidRPr="00295D62">
        <w:rPr>
          <w:rFonts w:ascii="Times New Roman" w:hAnsi="Times New Roman" w:cs="Times New Roman"/>
          <w:b/>
          <w:sz w:val="44"/>
          <w:szCs w:val="24"/>
          <w:lang w:eastAsia="ru-RU"/>
        </w:rPr>
        <w:t xml:space="preserve"> ИТ-решений </w:t>
      </w:r>
      <w:proofErr w:type="spellStart"/>
      <w:r w:rsidRPr="00295D62">
        <w:rPr>
          <w:rFonts w:ascii="Times New Roman" w:hAnsi="Times New Roman" w:cs="Times New Roman"/>
          <w:b/>
          <w:sz w:val="44"/>
          <w:szCs w:val="24"/>
          <w:lang w:eastAsia="ru-RU"/>
        </w:rPr>
        <w:t>ArchTech</w:t>
      </w:r>
      <w:proofErr w:type="spellEnd"/>
    </w:p>
    <w:p w:rsidR="00106A7F" w:rsidRDefault="00106A7F" w:rsidP="00106A7F">
      <w:pPr>
        <w:pStyle w:val="a3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  <w:r>
        <w:rPr>
          <w:rFonts w:ascii="Times New Roman" w:hAnsi="Times New Roman" w:cs="Times New Roman"/>
          <w:b/>
          <w:sz w:val="44"/>
          <w:szCs w:val="24"/>
          <w:lang w:eastAsia="ru-RU"/>
        </w:rPr>
        <w:t>Описание</w:t>
      </w:r>
      <w:r w:rsidRPr="002F7E21">
        <w:rPr>
          <w:rFonts w:ascii="Times New Roman" w:hAnsi="Times New Roman" w:cs="Times New Roman"/>
          <w:b/>
          <w:sz w:val="4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44"/>
          <w:szCs w:val="24"/>
          <w:lang w:eastAsia="ru-RU"/>
        </w:rPr>
        <w:t>функциональных характеристик программного обеспечения</w:t>
      </w: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44"/>
          <w:szCs w:val="24"/>
          <w:lang w:eastAsia="ru-RU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sz w:val="28"/>
          <w:szCs w:val="24"/>
          <w:lang w:eastAsia="ru-RU"/>
        </w:rPr>
      </w:pPr>
      <w:r w:rsidRPr="00751A3A">
        <w:rPr>
          <w:rFonts w:ascii="Times New Roman" w:hAnsi="Times New Roman" w:cs="Times New Roman"/>
          <w:sz w:val="28"/>
          <w:szCs w:val="24"/>
          <w:lang w:eastAsia="ru-RU"/>
        </w:rPr>
        <w:t xml:space="preserve">Москва 2026 </w:t>
      </w:r>
    </w:p>
    <w:p w:rsidR="00106A7F" w:rsidRDefault="00106A7F" w:rsidP="00774FE4">
      <w:pPr>
        <w:spacing w:line="240" w:lineRule="auto"/>
        <w:rPr>
          <w:rStyle w:val="heading"/>
          <w:rFonts w:ascii="Times New Roman" w:hAnsi="Times New Roman" w:cs="Times New Roman"/>
          <w:b/>
          <w:color w:val="0C0D0E"/>
          <w:sz w:val="24"/>
          <w:szCs w:val="28"/>
          <w:shd w:val="clear" w:color="auto" w:fill="FFFFFF"/>
        </w:rPr>
      </w:pPr>
    </w:p>
    <w:p w:rsidR="00106A7F" w:rsidRDefault="00106A7F" w:rsidP="00774FE4">
      <w:pPr>
        <w:spacing w:line="240" w:lineRule="auto"/>
        <w:rPr>
          <w:rStyle w:val="heading"/>
          <w:rFonts w:ascii="Times New Roman" w:hAnsi="Times New Roman" w:cs="Times New Roman"/>
          <w:b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106A7F">
      <w:pPr>
        <w:pStyle w:val="a3"/>
        <w:jc w:val="center"/>
        <w:rPr>
          <w:rFonts w:ascii="Times New Roman" w:hAnsi="Times New Roman" w:cs="Times New Roman"/>
          <w:b/>
          <w:sz w:val="36"/>
          <w:szCs w:val="24"/>
          <w:lang w:eastAsia="ru-RU"/>
        </w:rPr>
      </w:pPr>
      <w:r w:rsidRPr="007F4540">
        <w:rPr>
          <w:rFonts w:ascii="Times New Roman" w:hAnsi="Times New Roman" w:cs="Times New Roman"/>
          <w:b/>
          <w:sz w:val="36"/>
          <w:szCs w:val="24"/>
          <w:lang w:eastAsia="ru-RU"/>
        </w:rPr>
        <w:t>Содержание</w:t>
      </w:r>
    </w:p>
    <w:p w:rsidR="00106A7F" w:rsidRPr="007F4540" w:rsidRDefault="00106A7F" w:rsidP="00106A7F">
      <w:pPr>
        <w:pStyle w:val="a3"/>
        <w:jc w:val="center"/>
        <w:rPr>
          <w:rFonts w:ascii="Times New Roman" w:hAnsi="Times New Roman" w:cs="Times New Roman"/>
          <w:b/>
          <w:sz w:val="36"/>
          <w:szCs w:val="24"/>
          <w:lang w:eastAsia="ru-RU"/>
        </w:rPr>
      </w:pPr>
    </w:p>
    <w:p w:rsidR="00106A7F" w:rsidRPr="00D14C49" w:rsidRDefault="00106A7F" w:rsidP="00106A7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bookmarkStart w:id="1" w:name="_Toc240297964" w:displacedByCustomXml="next"/>
    <w:sdt>
      <w:sdtPr>
        <w:rPr>
          <w:rFonts w:ascii="Times New Roman" w:hAnsi="Times New Roman" w:cs="Times New Roman"/>
          <w:sz w:val="24"/>
          <w:szCs w:val="24"/>
        </w:rPr>
        <w:id w:val="107709663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  <w:sz w:val="22"/>
          <w:szCs w:val="22"/>
        </w:rPr>
      </w:sdtEndPr>
      <w:sdtContent>
        <w:bookmarkEnd w:id="1" w:displacedByCustomXml="prev"/>
        <w:p w:rsidR="00D14C49" w:rsidRPr="00D14C49" w:rsidRDefault="00106A7F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D14C4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D14C49">
            <w:rPr>
              <w:rFonts w:ascii="Times New Roman" w:hAnsi="Times New Roman" w:cs="Times New Roman"/>
              <w:sz w:val="24"/>
              <w:szCs w:val="24"/>
            </w:rPr>
            <w:instrText xml:space="preserve"> TOC \o "1-5" \h \z \u </w:instrText>
          </w:r>
          <w:r w:rsidRPr="00D14C4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40624796" w:history="1">
            <w:r w:rsidR="00D14C49" w:rsidRPr="00D14C49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="00D14C49" w:rsidRPr="00D14C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D14C49" w:rsidRPr="00D14C49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Общие положения</w:t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_Toc240624796 \h </w:instrText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EB28E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14C49" w:rsidRPr="00D14C49" w:rsidRDefault="00EB28EC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624797" w:history="1">
            <w:r w:rsidR="00D14C49" w:rsidRPr="00D14C49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="00D14C49" w:rsidRPr="00D14C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D14C49" w:rsidRPr="00D14C49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Назначение и решаемые задачи</w:t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_Toc240624797 \h </w:instrText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14C49" w:rsidRPr="00D14C49" w:rsidRDefault="00EB28EC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624798" w:history="1">
            <w:r w:rsidR="00D14C49" w:rsidRPr="00D14C49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="00D14C49" w:rsidRPr="00D14C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D14C49" w:rsidRPr="00D14C49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Основные функциональные возможности</w:t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_Toc240624798 \h </w:instrText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14C49" w:rsidRPr="00D14C49" w:rsidRDefault="00EB28EC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624799" w:history="1">
            <w:r w:rsidR="00D14C49" w:rsidRPr="00D14C49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4.</w:t>
            </w:r>
            <w:r w:rsidR="00D14C49" w:rsidRPr="00D14C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D14C49" w:rsidRPr="00D14C49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Технологический стек</w:t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_Toc240624799 \h </w:instrText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14C49" w:rsidRPr="00D14C49" w:rsidRDefault="00EB28EC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624800" w:history="1">
            <w:r w:rsidR="00D14C49" w:rsidRPr="00D14C49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5.</w:t>
            </w:r>
            <w:r w:rsidR="00D14C49" w:rsidRPr="00D14C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D14C49" w:rsidRPr="00D14C49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Применение и преимущества</w:t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_Toc240624800 \h </w:instrText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14C49" w:rsidRPr="00D14C49" w:rsidRDefault="00EB28EC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40624801" w:history="1">
            <w:r w:rsidR="00D14C49" w:rsidRPr="00D14C49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6.</w:t>
            </w:r>
            <w:r w:rsidR="00D14C49" w:rsidRPr="00D14C49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D14C49" w:rsidRPr="00D14C49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Заключение</w:t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_Toc240624801 \h </w:instrText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D14C49" w:rsidRPr="00D14C4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06A7F" w:rsidRDefault="00106A7F" w:rsidP="00106A7F">
          <w:pPr>
            <w:spacing w:line="240" w:lineRule="auto"/>
            <w:jc w:val="both"/>
            <w:rPr>
              <w:rStyle w:val="bold"/>
              <w:rFonts w:ascii="Times New Roman" w:hAnsi="Times New Roman" w:cs="Times New Roman"/>
              <w:b/>
              <w:bCs/>
              <w:color w:val="0C0D0E"/>
              <w:sz w:val="24"/>
              <w:szCs w:val="28"/>
              <w:shd w:val="clear" w:color="auto" w:fill="FFFFFF"/>
            </w:rPr>
          </w:pPr>
          <w:r w:rsidRPr="00D14C4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Default="00106A7F" w:rsidP="00E41F18">
      <w:pPr>
        <w:spacing w:line="240" w:lineRule="auto"/>
        <w:jc w:val="both"/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</w:pPr>
    </w:p>
    <w:p w:rsidR="00106A7F" w:rsidRPr="00295D62" w:rsidRDefault="00106A7F" w:rsidP="00106A7F">
      <w:pPr>
        <w:pStyle w:val="1"/>
        <w:numPr>
          <w:ilvl w:val="0"/>
          <w:numId w:val="1"/>
        </w:numPr>
        <w:rPr>
          <w:sz w:val="36"/>
        </w:rPr>
      </w:pPr>
      <w:bookmarkStart w:id="2" w:name="_Toc240624796"/>
      <w:r>
        <w:rPr>
          <w:sz w:val="36"/>
        </w:rPr>
        <w:lastRenderedPageBreak/>
        <w:t>Общие положения</w:t>
      </w:r>
      <w:bookmarkEnd w:id="2"/>
    </w:p>
    <w:p w:rsidR="00EF7D02" w:rsidRDefault="00E72197" w:rsidP="00A06625">
      <w:pPr>
        <w:spacing w:line="240" w:lineRule="auto"/>
        <w:ind w:firstLine="567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proofErr w:type="spellStart"/>
      <w:r w:rsidRPr="0029689B"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  <w:t>ArchTech</w:t>
      </w:r>
      <w:proofErr w:type="spellEnd"/>
      <w:r w:rsidR="00EF7D02"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— это инновационный инструмент для управления цифровой архитектурой, разработанный с учётом современных требований к архитектурной зрелости и станда</w:t>
      </w:r>
      <w:r w:rsidR="00B46CC7"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ртизации в крупных организациях</w:t>
      </w:r>
      <w:r w:rsidR="00EF7D02"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Продукт предназначен для описания, анализа и контроля архитектуры информационных систем</w:t>
      </w:r>
      <w:r w:rsidR="004902B5"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, ИТ-сервисов и программных продуктов</w:t>
      </w:r>
      <w:r w:rsidR="00EF7D02"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, а также для повышения качества принимаемых архитектурных решений. </w:t>
      </w:r>
    </w:p>
    <w:p w:rsidR="00106A7F" w:rsidRPr="00295D62" w:rsidRDefault="00106A7F" w:rsidP="00106A7F">
      <w:pPr>
        <w:pStyle w:val="1"/>
        <w:numPr>
          <w:ilvl w:val="0"/>
          <w:numId w:val="1"/>
        </w:numPr>
        <w:rPr>
          <w:sz w:val="36"/>
        </w:rPr>
      </w:pPr>
      <w:bookmarkStart w:id="3" w:name="_Toc240624797"/>
      <w:r>
        <w:rPr>
          <w:sz w:val="36"/>
        </w:rPr>
        <w:t>Назначение и решаемые задачи</w:t>
      </w:r>
      <w:bookmarkEnd w:id="3"/>
    </w:p>
    <w:p w:rsidR="00B46CC7" w:rsidRPr="0029689B" w:rsidRDefault="00E72197" w:rsidP="00A06625">
      <w:pPr>
        <w:spacing w:line="240" w:lineRule="auto"/>
        <w:ind w:firstLine="567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proofErr w:type="spellStart"/>
      <w:r w:rsidRPr="0029689B"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  <w:t>ArchTech</w:t>
      </w:r>
      <w:proofErr w:type="spellEnd"/>
      <w:r w:rsidR="00EF7D02"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решает следующие ключевые задачи: </w:t>
      </w:r>
    </w:p>
    <w:p w:rsidR="00B46CC7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 Описание цифровой архитектуры с использованием подхода «архитектура как код». </w:t>
      </w:r>
    </w:p>
    <w:p w:rsidR="00B46CC7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 Повышение архитектурной зрелости компании. </w:t>
      </w:r>
    </w:p>
    <w:p w:rsidR="00B46CC7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 Экспертиза и контроль соответствия архитектурных решений установленным стандартам и стратегическим направлениям. </w:t>
      </w:r>
    </w:p>
    <w:p w:rsidR="00B46CC7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 Формирование и внедрение архитектурных стандартов. </w:t>
      </w:r>
    </w:p>
    <w:p w:rsidR="00EF7D02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 Развитие профессионального сообщества архитекторов. </w:t>
      </w:r>
    </w:p>
    <w:p w:rsidR="00106A7F" w:rsidRPr="00295D62" w:rsidRDefault="00106A7F" w:rsidP="00106A7F">
      <w:pPr>
        <w:pStyle w:val="1"/>
        <w:numPr>
          <w:ilvl w:val="0"/>
          <w:numId w:val="1"/>
        </w:numPr>
        <w:rPr>
          <w:sz w:val="36"/>
        </w:rPr>
      </w:pPr>
      <w:bookmarkStart w:id="4" w:name="_Toc240624798"/>
      <w:r>
        <w:rPr>
          <w:sz w:val="36"/>
        </w:rPr>
        <w:t>Основные функциональные возможности</w:t>
      </w:r>
      <w:bookmarkEnd w:id="4"/>
    </w:p>
    <w:p w:rsidR="00E41F18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Style w:val="heading"/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1. </w:t>
      </w:r>
      <w:r w:rsidR="00106A7F"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Создание объектов, моделей и диаграмм через написание исходного кода (подход «</w:t>
      </w:r>
      <w:proofErr w:type="spellStart"/>
      <w:r w:rsidR="00106A7F"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Architecture</w:t>
      </w:r>
      <w:proofErr w:type="spellEnd"/>
      <w:r w:rsidR="00106A7F"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</w:t>
      </w:r>
      <w:proofErr w:type="spellStart"/>
      <w:r w:rsidR="00106A7F"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as</w:t>
      </w:r>
      <w:proofErr w:type="spellEnd"/>
      <w:r w:rsidR="00106A7F"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a </w:t>
      </w:r>
      <w:proofErr w:type="spellStart"/>
      <w:r w:rsidR="00106A7F"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code</w:t>
      </w:r>
      <w:proofErr w:type="spellEnd"/>
      <w:r w:rsidR="00106A7F"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»)</w:t>
      </w:r>
      <w:r w:rsidR="00E41F18"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:</w:t>
      </w:r>
    </w:p>
    <w:p w:rsidR="00E41F18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 Описание архитектуры осуществляется с помощью кода на языках </w:t>
      </w:r>
      <w:proofErr w:type="spellStart"/>
      <w:r w:rsidRPr="0029689B">
        <w:rPr>
          <w:rStyle w:val="italic"/>
          <w:rFonts w:ascii="Times New Roman" w:hAnsi="Times New Roman" w:cs="Times New Roman"/>
          <w:iCs/>
          <w:color w:val="0C0D0E"/>
          <w:sz w:val="24"/>
          <w:szCs w:val="28"/>
          <w:shd w:val="clear" w:color="auto" w:fill="FFFFFF"/>
        </w:rPr>
        <w:t>PlantUML</w:t>
      </w:r>
      <w:proofErr w:type="spellEnd"/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, </w:t>
      </w:r>
      <w:proofErr w:type="spellStart"/>
      <w:r w:rsidRPr="0029689B">
        <w:rPr>
          <w:rStyle w:val="italic"/>
          <w:rFonts w:ascii="Times New Roman" w:hAnsi="Times New Roman" w:cs="Times New Roman"/>
          <w:iCs/>
          <w:color w:val="0C0D0E"/>
          <w:sz w:val="24"/>
          <w:szCs w:val="28"/>
          <w:shd w:val="clear" w:color="auto" w:fill="FFFFFF"/>
        </w:rPr>
        <w:t>Mermaid</w:t>
      </w:r>
      <w:proofErr w:type="spellEnd"/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, </w:t>
      </w:r>
      <w:proofErr w:type="spellStart"/>
      <w:r w:rsidRPr="0029689B">
        <w:rPr>
          <w:rStyle w:val="italic"/>
          <w:rFonts w:ascii="Times New Roman" w:hAnsi="Times New Roman" w:cs="Times New Roman"/>
          <w:iCs/>
          <w:color w:val="0C0D0E"/>
          <w:sz w:val="24"/>
          <w:szCs w:val="28"/>
          <w:shd w:val="clear" w:color="auto" w:fill="FFFFFF"/>
        </w:rPr>
        <w:t>Markdown</w:t>
      </w:r>
      <w:proofErr w:type="spellEnd"/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, </w:t>
      </w:r>
      <w:proofErr w:type="spellStart"/>
      <w:r w:rsidRPr="0029689B">
        <w:rPr>
          <w:rStyle w:val="italic"/>
          <w:rFonts w:ascii="Times New Roman" w:hAnsi="Times New Roman" w:cs="Times New Roman"/>
          <w:iCs/>
          <w:color w:val="0C0D0E"/>
          <w:sz w:val="24"/>
          <w:szCs w:val="28"/>
          <w:shd w:val="clear" w:color="auto" w:fill="FFFFFF"/>
        </w:rPr>
        <w:t>Swagger</w:t>
      </w:r>
      <w:proofErr w:type="spellEnd"/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, </w:t>
      </w:r>
      <w:proofErr w:type="spellStart"/>
      <w:r w:rsidRPr="0029689B">
        <w:rPr>
          <w:rStyle w:val="italic"/>
          <w:rFonts w:ascii="Times New Roman" w:hAnsi="Times New Roman" w:cs="Times New Roman"/>
          <w:iCs/>
          <w:color w:val="0C0D0E"/>
          <w:sz w:val="24"/>
          <w:szCs w:val="28"/>
          <w:shd w:val="clear" w:color="auto" w:fill="FFFFFF"/>
        </w:rPr>
        <w:t>AsyncAPI</w:t>
      </w:r>
      <w:proofErr w:type="spellEnd"/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и др. </w:t>
      </w:r>
    </w:p>
    <w:p w:rsidR="00EF7D02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- Поддержка множества языков разметки и описания (</w:t>
      </w:r>
      <w:r w:rsidRPr="0029689B">
        <w:rPr>
          <w:rStyle w:val="italic"/>
          <w:rFonts w:ascii="Times New Roman" w:hAnsi="Times New Roman" w:cs="Times New Roman"/>
          <w:iCs/>
          <w:color w:val="0C0D0E"/>
          <w:sz w:val="24"/>
          <w:szCs w:val="28"/>
          <w:shd w:val="clear" w:color="auto" w:fill="FFFFFF"/>
        </w:rPr>
        <w:t>HTML</w:t>
      </w: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, </w:t>
      </w:r>
      <w:proofErr w:type="spellStart"/>
      <w:r w:rsidRPr="0029689B">
        <w:rPr>
          <w:rStyle w:val="italic"/>
          <w:rFonts w:ascii="Times New Roman" w:hAnsi="Times New Roman" w:cs="Times New Roman"/>
          <w:iCs/>
          <w:color w:val="0C0D0E"/>
          <w:sz w:val="24"/>
          <w:szCs w:val="28"/>
          <w:shd w:val="clear" w:color="auto" w:fill="FFFFFF"/>
        </w:rPr>
        <w:t>Dockerfile</w:t>
      </w:r>
      <w:proofErr w:type="spellEnd"/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, </w:t>
      </w:r>
      <w:r w:rsidRPr="0029689B">
        <w:rPr>
          <w:rStyle w:val="italic"/>
          <w:rFonts w:ascii="Times New Roman" w:hAnsi="Times New Roman" w:cs="Times New Roman"/>
          <w:iCs/>
          <w:color w:val="0C0D0E"/>
          <w:sz w:val="24"/>
          <w:szCs w:val="28"/>
          <w:shd w:val="clear" w:color="auto" w:fill="FFFFFF"/>
        </w:rPr>
        <w:t>CSS</w:t>
      </w: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, </w:t>
      </w:r>
      <w:proofErr w:type="spellStart"/>
      <w:r w:rsidRPr="0029689B">
        <w:rPr>
          <w:rStyle w:val="italic"/>
          <w:rFonts w:ascii="Times New Roman" w:hAnsi="Times New Roman" w:cs="Times New Roman"/>
          <w:iCs/>
          <w:color w:val="0C0D0E"/>
          <w:sz w:val="24"/>
          <w:szCs w:val="28"/>
          <w:shd w:val="clear" w:color="auto" w:fill="FFFFFF"/>
        </w:rPr>
        <w:t>TypeScript</w:t>
      </w:r>
      <w:proofErr w:type="spellEnd"/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, </w:t>
      </w:r>
      <w:proofErr w:type="spellStart"/>
      <w:r w:rsidRPr="0029689B">
        <w:rPr>
          <w:rStyle w:val="italic"/>
          <w:rFonts w:ascii="Times New Roman" w:hAnsi="Times New Roman" w:cs="Times New Roman"/>
          <w:iCs/>
          <w:color w:val="0C0D0E"/>
          <w:sz w:val="24"/>
          <w:szCs w:val="28"/>
          <w:shd w:val="clear" w:color="auto" w:fill="FFFFFF"/>
        </w:rPr>
        <w:t>JavaScript</w:t>
      </w:r>
      <w:proofErr w:type="spellEnd"/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, </w:t>
      </w:r>
      <w:proofErr w:type="spellStart"/>
      <w:r w:rsidRPr="0029689B">
        <w:rPr>
          <w:rStyle w:val="italic"/>
          <w:rFonts w:ascii="Times New Roman" w:hAnsi="Times New Roman" w:cs="Times New Roman"/>
          <w:iCs/>
          <w:color w:val="0C0D0E"/>
          <w:sz w:val="24"/>
          <w:szCs w:val="28"/>
          <w:shd w:val="clear" w:color="auto" w:fill="FFFFFF"/>
        </w:rPr>
        <w:t>Shell</w:t>
      </w:r>
      <w:proofErr w:type="spellEnd"/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, </w:t>
      </w:r>
      <w:proofErr w:type="spellStart"/>
      <w:r w:rsidRPr="0029689B">
        <w:rPr>
          <w:rStyle w:val="italic"/>
          <w:rFonts w:ascii="Times New Roman" w:hAnsi="Times New Roman" w:cs="Times New Roman"/>
          <w:iCs/>
          <w:color w:val="0C0D0E"/>
          <w:sz w:val="24"/>
          <w:szCs w:val="28"/>
          <w:shd w:val="clear" w:color="auto" w:fill="FFFFFF"/>
        </w:rPr>
        <w:t>Vue</w:t>
      </w:r>
      <w:proofErr w:type="spellEnd"/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). </w:t>
      </w:r>
    </w:p>
    <w:p w:rsidR="00E41F18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Style w:val="heading"/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2. Управление версиями</w:t>
      </w: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</w:t>
      </w:r>
    </w:p>
    <w:p w:rsidR="0033637D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 Использование системы контроля версий </w:t>
      </w:r>
      <w:proofErr w:type="spellStart"/>
      <w:r w:rsidRPr="0029689B">
        <w:rPr>
          <w:rStyle w:val="italic"/>
          <w:rFonts w:ascii="Times New Roman" w:hAnsi="Times New Roman" w:cs="Times New Roman"/>
          <w:iCs/>
          <w:color w:val="0C0D0E"/>
          <w:sz w:val="24"/>
          <w:szCs w:val="28"/>
          <w:shd w:val="clear" w:color="auto" w:fill="FFFFFF"/>
        </w:rPr>
        <w:t>Git</w:t>
      </w:r>
      <w:proofErr w:type="spellEnd"/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для управления изменениями в архитектуре. </w:t>
      </w:r>
    </w:p>
    <w:p w:rsidR="00EF7D02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 Децентрализованное управление архитектурой в </w:t>
      </w:r>
      <w:proofErr w:type="spellStart"/>
      <w:r w:rsidRPr="0029689B">
        <w:rPr>
          <w:rStyle w:val="italic"/>
          <w:rFonts w:ascii="Times New Roman" w:hAnsi="Times New Roman" w:cs="Times New Roman"/>
          <w:iCs/>
          <w:color w:val="0C0D0E"/>
          <w:sz w:val="24"/>
          <w:szCs w:val="28"/>
          <w:shd w:val="clear" w:color="auto" w:fill="FFFFFF"/>
        </w:rPr>
        <w:t>Agile</w:t>
      </w:r>
      <w:proofErr w:type="spellEnd"/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-ориентированных компаниях. </w:t>
      </w:r>
    </w:p>
    <w:p w:rsidR="00E41F18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Style w:val="heading"/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3. Архитектурные фасады и анализ</w:t>
      </w: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</w:t>
      </w:r>
    </w:p>
    <w:p w:rsidR="00E41F18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 Создание публичных порталов документации. </w:t>
      </w:r>
    </w:p>
    <w:p w:rsidR="00E41F18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 Анализ архитектуры с помощью языка запросов </w:t>
      </w:r>
      <w:proofErr w:type="spellStart"/>
      <w:r w:rsidRPr="0029689B">
        <w:rPr>
          <w:rStyle w:val="italic"/>
          <w:rFonts w:ascii="Times New Roman" w:hAnsi="Times New Roman" w:cs="Times New Roman"/>
          <w:iCs/>
          <w:color w:val="0C0D0E"/>
          <w:sz w:val="24"/>
          <w:szCs w:val="28"/>
          <w:shd w:val="clear" w:color="auto" w:fill="FFFFFF"/>
        </w:rPr>
        <w:t>JSONata</w:t>
      </w:r>
      <w:proofErr w:type="spellEnd"/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. </w:t>
      </w:r>
    </w:p>
    <w:p w:rsidR="00EF7D02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 Контроль </w:t>
      </w:r>
      <w:proofErr w:type="spellStart"/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консистентности</w:t>
      </w:r>
      <w:proofErr w:type="spellEnd"/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и выявление проблем в описании архитектуры. </w:t>
      </w:r>
    </w:p>
    <w:p w:rsidR="00E41F18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Style w:val="heading"/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4. Расширяемость</w:t>
      </w: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</w:t>
      </w:r>
    </w:p>
    <w:p w:rsidR="00E41F18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 Возможность модификации и расширения метамодели. </w:t>
      </w:r>
    </w:p>
    <w:p w:rsidR="00EF7D02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- Поддержка цифровых архитектурн</w:t>
      </w:r>
      <w:r w:rsidR="00E41F18"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ых шаблонов и </w:t>
      </w:r>
      <w:proofErr w:type="spellStart"/>
      <w:r w:rsidR="00E41F18"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фреймворков</w:t>
      </w:r>
      <w:proofErr w:type="spellEnd"/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</w:t>
      </w:r>
    </w:p>
    <w:p w:rsidR="00E41F18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Style w:val="heading"/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5. Безопасность и стандарты</w:t>
      </w: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</w:t>
      </w:r>
    </w:p>
    <w:p w:rsidR="00E41F18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 Обязательные проверки на уязвимости перед выпуском релиза. </w:t>
      </w:r>
    </w:p>
    <w:p w:rsidR="00EF7D02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 Внедрение архитектурных стандартов среди дочерних и зависимых обществ. 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lastRenderedPageBreak/>
        <w:t>6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Возможность моделирования ИТ-архитектуры в соответствии с TOGAF с поддержкой с</w:t>
      </w: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пециально разработанной нотации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7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. Поддержка объектной модели (каждый объект на диаграммах является объектом в </w:t>
      </w: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хранилище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данных, а не просто графическим элементом)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8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Поддержка связей между объектами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9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Поддержка моделей текущего и целевого состояния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10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Поддержка моделей разного уровня детализации (уровень ИТ-решения, уровень бизнес-блока/бизнес-функции, уровень дочерней компании, уровень корпорации/холдинга)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11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Ведение справочников/реестров любых объектов и сущностей (информационных систем, сервисов, ИТ-проектов, бизнес-процессов и др.)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12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Подготовка диаграмм целей и показателей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13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Подготовка диаграмм организационной структуры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14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Подготовка диаграмм основных функций подразделений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15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Подготовка диаграмм бизнес-процессов (1-4 уровень)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16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Подготовка диаграмм требований (к ИТ-решению, ИТ-проекту)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17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Подготовка диаграмм прикладной архитектуры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18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Подготовка диаграмм функциональной и функционально-компонентной архитектуры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19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Подготовка диаграмм интеграционной архитектуры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20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Подготовка диаграмм технологической архитектуры (инфраструктуры)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21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Подготовка диаграмм последовательностей (</w:t>
      </w:r>
      <w:proofErr w:type="spellStart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Sequence</w:t>
      </w:r>
      <w:proofErr w:type="spellEnd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</w:t>
      </w:r>
      <w:proofErr w:type="spellStart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diagram</w:t>
      </w:r>
      <w:proofErr w:type="spellEnd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)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22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Подготовка диаграмм классов (</w:t>
      </w:r>
      <w:proofErr w:type="spellStart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Class</w:t>
      </w:r>
      <w:proofErr w:type="spellEnd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</w:t>
      </w:r>
      <w:proofErr w:type="spellStart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diagram</w:t>
      </w:r>
      <w:proofErr w:type="spellEnd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)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23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Подготовка диаграмм сценариев использования (</w:t>
      </w:r>
      <w:proofErr w:type="spellStart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Use</w:t>
      </w:r>
      <w:proofErr w:type="spellEnd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</w:t>
      </w:r>
      <w:proofErr w:type="spellStart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Case</w:t>
      </w:r>
      <w:proofErr w:type="spellEnd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</w:t>
      </w:r>
      <w:proofErr w:type="spellStart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diagram</w:t>
      </w:r>
      <w:proofErr w:type="spellEnd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)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24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Подготовка диаграмм информационных потоков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25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Подготовка диаграмм логической и физической модели данных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26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Подготовка других типов диаграмм в соответствии с Соглашением о моделировании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27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Ведение в разрезе каждой информационной системы/сервиса: реестра используемого программного обеспечения, реестра серверов, реестра интеграций, реестра контейнеров/сервисов/</w:t>
      </w:r>
      <w:proofErr w:type="spellStart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микросервисов</w:t>
      </w:r>
      <w:proofErr w:type="spellEnd"/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28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Возможность создания и ведения проектной и эксплуатационной документации по системам и ИТ-проектам (ТЗ, Технический проект, Инструкция администратора, Инструкция пользователя и др.)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29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. Возможность описания </w:t>
      </w:r>
      <w:proofErr w:type="spellStart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RESTfull</w:t>
      </w:r>
      <w:proofErr w:type="spellEnd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API информационных систем и сервисов с помощью встроенного </w:t>
      </w:r>
      <w:proofErr w:type="spellStart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Swagger</w:t>
      </w:r>
      <w:proofErr w:type="spellEnd"/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30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. Автоматическое </w:t>
      </w:r>
      <w:proofErr w:type="spellStart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версионирование</w:t>
      </w:r>
      <w:proofErr w:type="spellEnd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всех изменений в </w:t>
      </w:r>
      <w:proofErr w:type="spellStart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Gitlab</w:t>
      </w:r>
      <w:proofErr w:type="spellEnd"/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31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Вывод диаграмм на печать и экспорт в распространённых форматах (*.</w:t>
      </w:r>
      <w:proofErr w:type="spellStart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pdf</w:t>
      </w:r>
      <w:proofErr w:type="spellEnd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, *.</w:t>
      </w:r>
      <w:proofErr w:type="spellStart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png</w:t>
      </w:r>
      <w:proofErr w:type="spellEnd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, *.</w:t>
      </w:r>
      <w:proofErr w:type="spellStart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jpg</w:t>
      </w:r>
      <w:proofErr w:type="spellEnd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, *.</w:t>
      </w:r>
      <w:proofErr w:type="spellStart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svg</w:t>
      </w:r>
      <w:proofErr w:type="spellEnd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)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32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. Наличие веб-портала</w:t>
      </w:r>
    </w:p>
    <w:p w:rsidR="00106A7F" w:rsidRP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lastRenderedPageBreak/>
        <w:t>33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. Наличие </w:t>
      </w:r>
      <w:proofErr w:type="spellStart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RESTfull</w:t>
      </w:r>
      <w:proofErr w:type="spellEnd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API</w:t>
      </w:r>
    </w:p>
    <w:p w:rsidR="00106A7F" w:rsidRDefault="00106A7F" w:rsidP="00106A7F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34</w:t>
      </w:r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. Интеграция с интегрированными средами разработки (IDE): </w:t>
      </w:r>
      <w:proofErr w:type="spellStart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>IntelliJ</w:t>
      </w:r>
      <w:proofErr w:type="spellEnd"/>
      <w:r w:rsidRPr="00106A7F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IDEA</w:t>
      </w:r>
    </w:p>
    <w:p w:rsidR="00106A7F" w:rsidRDefault="00106A7F" w:rsidP="00106A7F">
      <w:pPr>
        <w:pStyle w:val="1"/>
        <w:numPr>
          <w:ilvl w:val="0"/>
          <w:numId w:val="1"/>
        </w:numPr>
        <w:rPr>
          <w:sz w:val="36"/>
        </w:rPr>
      </w:pPr>
      <w:bookmarkStart w:id="5" w:name="_Toc240624799"/>
      <w:r>
        <w:rPr>
          <w:sz w:val="36"/>
        </w:rPr>
        <w:t>Технологический стек</w:t>
      </w:r>
      <w:bookmarkEnd w:id="5"/>
    </w:p>
    <w:p w:rsidR="00106A7F" w:rsidRDefault="00106A7F" w:rsidP="00106A7F">
      <w:pPr>
        <w:ind w:firstLine="567"/>
        <w:jc w:val="both"/>
        <w:rPr>
          <w:rFonts w:ascii="Times New Roman" w:hAnsi="Times New Roman" w:cs="Times New Roman"/>
          <w:sz w:val="24"/>
        </w:rPr>
      </w:pPr>
      <w:proofErr w:type="spellStart"/>
      <w:r w:rsidRPr="00EA6FB2">
        <w:rPr>
          <w:rFonts w:ascii="Times New Roman" w:hAnsi="Times New Roman" w:cs="Times New Roman"/>
          <w:b/>
          <w:sz w:val="24"/>
          <w:lang w:val="en-US"/>
        </w:rPr>
        <w:t>ArchTech</w:t>
      </w:r>
      <w:proofErr w:type="spellEnd"/>
      <w:r w:rsidRPr="00FD05CE">
        <w:rPr>
          <w:rFonts w:ascii="Times New Roman" w:hAnsi="Times New Roman" w:cs="Times New Roman"/>
          <w:sz w:val="24"/>
          <w:lang w:val="en-US"/>
        </w:rPr>
        <w:t xml:space="preserve"> </w:t>
      </w:r>
      <w:r w:rsidRPr="00FD05CE">
        <w:rPr>
          <w:rFonts w:ascii="Times New Roman" w:hAnsi="Times New Roman" w:cs="Times New Roman"/>
          <w:sz w:val="24"/>
        </w:rPr>
        <w:t>реализован</w:t>
      </w:r>
      <w:r>
        <w:rPr>
          <w:rFonts w:ascii="Times New Roman" w:hAnsi="Times New Roman" w:cs="Times New Roman"/>
          <w:sz w:val="24"/>
        </w:rPr>
        <w:t>а</w:t>
      </w:r>
      <w:r w:rsidRPr="00FD05CE">
        <w:rPr>
          <w:rFonts w:ascii="Times New Roman" w:hAnsi="Times New Roman" w:cs="Times New Roman"/>
          <w:sz w:val="24"/>
          <w:lang w:val="en-US"/>
        </w:rPr>
        <w:t xml:space="preserve"> </w:t>
      </w:r>
      <w:r w:rsidRPr="00FD05CE">
        <w:rPr>
          <w:rFonts w:ascii="Times New Roman" w:hAnsi="Times New Roman" w:cs="Times New Roman"/>
          <w:sz w:val="24"/>
        </w:rPr>
        <w:t>как</w:t>
      </w:r>
      <w:r w:rsidRPr="00FD05CE">
        <w:rPr>
          <w:rFonts w:ascii="Times New Roman" w:hAnsi="Times New Roman" w:cs="Times New Roman"/>
          <w:sz w:val="24"/>
          <w:lang w:val="en-US"/>
        </w:rPr>
        <w:t xml:space="preserve"> SPA-</w:t>
      </w:r>
      <w:r w:rsidRPr="00FD05CE">
        <w:rPr>
          <w:rFonts w:ascii="Times New Roman" w:hAnsi="Times New Roman" w:cs="Times New Roman"/>
          <w:sz w:val="24"/>
        </w:rPr>
        <w:t>приложение</w:t>
      </w:r>
      <w:r w:rsidRPr="00FD05CE">
        <w:rPr>
          <w:rFonts w:ascii="Times New Roman" w:hAnsi="Times New Roman" w:cs="Times New Roman"/>
          <w:sz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lang w:val="en-US"/>
        </w:rPr>
        <w:t>Single</w:t>
      </w:r>
      <w:r w:rsidRPr="00FD05CE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Page</w:t>
      </w:r>
      <w:r w:rsidRPr="00FD05CE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Application)</w:t>
      </w:r>
      <w:r w:rsidRPr="00FD05CE">
        <w:rPr>
          <w:rFonts w:ascii="Times New Roman" w:hAnsi="Times New Roman" w:cs="Times New Roman"/>
          <w:sz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Для стандартного </w:t>
      </w:r>
      <w:r w:rsidRPr="00FD05CE">
        <w:rPr>
          <w:rFonts w:ascii="Times New Roman" w:hAnsi="Times New Roman" w:cs="Times New Roman"/>
          <w:sz w:val="24"/>
        </w:rPr>
        <w:t xml:space="preserve">развертывания используется </w:t>
      </w:r>
      <w:r>
        <w:rPr>
          <w:rFonts w:ascii="Times New Roman" w:hAnsi="Times New Roman" w:cs="Times New Roman"/>
          <w:sz w:val="24"/>
          <w:lang w:val="en-US"/>
        </w:rPr>
        <w:t>Docker</w:t>
      </w:r>
      <w:r w:rsidRPr="00FD05C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и </w:t>
      </w:r>
      <w:proofErr w:type="spellStart"/>
      <w:r w:rsidRPr="00FD05CE">
        <w:rPr>
          <w:rFonts w:ascii="Times New Roman" w:hAnsi="Times New Roman" w:cs="Times New Roman"/>
          <w:sz w:val="24"/>
        </w:rPr>
        <w:t>Docker</w:t>
      </w:r>
      <w:proofErr w:type="spellEnd"/>
      <w:r w:rsidRPr="00FD05C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05CE">
        <w:rPr>
          <w:rFonts w:ascii="Times New Roman" w:hAnsi="Times New Roman" w:cs="Times New Roman"/>
          <w:sz w:val="24"/>
        </w:rPr>
        <w:t>Compose</w:t>
      </w:r>
      <w:proofErr w:type="spellEnd"/>
      <w:r w:rsidRPr="00FD05CE">
        <w:rPr>
          <w:rFonts w:ascii="Times New Roman" w:hAnsi="Times New Roman" w:cs="Times New Roman"/>
          <w:sz w:val="24"/>
        </w:rPr>
        <w:t xml:space="preserve">. Продукт поддерживает работу в корпоративном режиме, включая ролевую модель и развертывание в </w:t>
      </w:r>
      <w:proofErr w:type="spellStart"/>
      <w:r w:rsidRPr="00FD05CE">
        <w:rPr>
          <w:rFonts w:ascii="Times New Roman" w:hAnsi="Times New Roman" w:cs="Times New Roman"/>
          <w:sz w:val="24"/>
        </w:rPr>
        <w:t>Kubernetes</w:t>
      </w:r>
      <w:proofErr w:type="spellEnd"/>
      <w:r w:rsidRPr="00FD05CE">
        <w:rPr>
          <w:rFonts w:ascii="Times New Roman" w:hAnsi="Times New Roman" w:cs="Times New Roman"/>
          <w:sz w:val="24"/>
        </w:rPr>
        <w:t>.</w:t>
      </w:r>
    </w:p>
    <w:p w:rsidR="00106A7F" w:rsidRPr="00FD05CE" w:rsidRDefault="00106A7F" w:rsidP="00106A7F">
      <w:pPr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 w:rsidRPr="00FD05CE">
        <w:rPr>
          <w:rFonts w:ascii="Times New Roman" w:hAnsi="Times New Roman" w:cs="Times New Roman"/>
          <w:sz w:val="24"/>
          <w:lang w:val="en-US"/>
        </w:rPr>
        <w:t xml:space="preserve">Front-end: </w:t>
      </w:r>
      <w:proofErr w:type="spellStart"/>
      <w:r w:rsidRPr="00FD05CE">
        <w:rPr>
          <w:rFonts w:ascii="Times New Roman" w:hAnsi="Times New Roman" w:cs="Times New Roman"/>
          <w:sz w:val="24"/>
          <w:lang w:val="en-US"/>
        </w:rPr>
        <w:t>VueJS</w:t>
      </w:r>
      <w:proofErr w:type="spellEnd"/>
    </w:p>
    <w:p w:rsidR="00106A7F" w:rsidRPr="00FD05CE" w:rsidRDefault="00106A7F" w:rsidP="00106A7F">
      <w:pPr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 w:rsidRPr="00FD05CE">
        <w:rPr>
          <w:rFonts w:ascii="Times New Roman" w:hAnsi="Times New Roman" w:cs="Times New Roman"/>
          <w:sz w:val="24"/>
          <w:lang w:val="en-US"/>
        </w:rPr>
        <w:t xml:space="preserve">Back-end: </w:t>
      </w:r>
      <w:proofErr w:type="spellStart"/>
      <w:r w:rsidRPr="00FD05CE">
        <w:rPr>
          <w:rFonts w:ascii="Times New Roman" w:hAnsi="Times New Roman" w:cs="Times New Roman"/>
          <w:sz w:val="24"/>
          <w:lang w:val="en-US"/>
        </w:rPr>
        <w:t>NodeJS</w:t>
      </w:r>
      <w:proofErr w:type="spellEnd"/>
      <w:r w:rsidRPr="00FD05CE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FD05CE">
        <w:rPr>
          <w:rFonts w:ascii="Times New Roman" w:hAnsi="Times New Roman" w:cs="Times New Roman"/>
          <w:sz w:val="24"/>
          <w:lang w:val="en-US"/>
        </w:rPr>
        <w:t>GitLab</w:t>
      </w:r>
      <w:proofErr w:type="spellEnd"/>
      <w:r w:rsidRPr="00FD05CE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FD05CE">
        <w:rPr>
          <w:rFonts w:ascii="Times New Roman" w:hAnsi="Times New Roman" w:cs="Times New Roman"/>
          <w:sz w:val="24"/>
          <w:lang w:val="en-US"/>
        </w:rPr>
        <w:t>PlantUML</w:t>
      </w:r>
      <w:proofErr w:type="spellEnd"/>
      <w:r w:rsidRPr="00FD05CE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FD05CE">
        <w:rPr>
          <w:rFonts w:ascii="Times New Roman" w:hAnsi="Times New Roman" w:cs="Times New Roman"/>
          <w:sz w:val="24"/>
          <w:lang w:val="en-US"/>
        </w:rPr>
        <w:t>KeyCloak</w:t>
      </w:r>
      <w:proofErr w:type="spellEnd"/>
    </w:p>
    <w:p w:rsidR="00106A7F" w:rsidRDefault="00106A7F" w:rsidP="00106A7F">
      <w:pPr>
        <w:ind w:firstLine="567"/>
        <w:jc w:val="both"/>
        <w:rPr>
          <w:rFonts w:ascii="Times New Roman" w:hAnsi="Times New Roman" w:cs="Times New Roman"/>
          <w:sz w:val="24"/>
        </w:rPr>
      </w:pPr>
      <w:r w:rsidRPr="00FD05CE">
        <w:rPr>
          <w:rFonts w:ascii="Times New Roman" w:hAnsi="Times New Roman" w:cs="Times New Roman"/>
          <w:sz w:val="24"/>
        </w:rPr>
        <w:t xml:space="preserve">ОС: </w:t>
      </w:r>
      <w:proofErr w:type="spellStart"/>
      <w:r w:rsidRPr="00FD05CE">
        <w:rPr>
          <w:rFonts w:ascii="Times New Roman" w:hAnsi="Times New Roman" w:cs="Times New Roman"/>
          <w:sz w:val="24"/>
        </w:rPr>
        <w:t>Linux</w:t>
      </w:r>
      <w:proofErr w:type="spellEnd"/>
      <w:r w:rsidRPr="00FD05CE">
        <w:rPr>
          <w:rFonts w:ascii="Times New Roman" w:hAnsi="Times New Roman" w:cs="Times New Roman"/>
          <w:sz w:val="24"/>
        </w:rPr>
        <w:t xml:space="preserve"> (любые дистрибутивы)</w:t>
      </w:r>
    </w:p>
    <w:p w:rsidR="00106A7F" w:rsidRDefault="00106A7F" w:rsidP="00106A7F">
      <w:pPr>
        <w:pStyle w:val="1"/>
        <w:numPr>
          <w:ilvl w:val="0"/>
          <w:numId w:val="1"/>
        </w:numPr>
        <w:rPr>
          <w:sz w:val="36"/>
        </w:rPr>
      </w:pPr>
      <w:bookmarkStart w:id="6" w:name="_Toc240624800"/>
      <w:r>
        <w:rPr>
          <w:sz w:val="36"/>
        </w:rPr>
        <w:t>Применение и преимущества</w:t>
      </w:r>
      <w:bookmarkEnd w:id="6"/>
    </w:p>
    <w:p w:rsidR="00E41F18" w:rsidRPr="0029689B" w:rsidRDefault="00E72197" w:rsidP="002049DB">
      <w:pPr>
        <w:spacing w:line="240" w:lineRule="auto"/>
        <w:ind w:firstLine="567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proofErr w:type="spellStart"/>
      <w:r w:rsidRPr="0029689B"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  <w:t>ArchTech</w:t>
      </w:r>
      <w:proofErr w:type="spellEnd"/>
      <w:r w:rsidR="00EF7D02"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позволяет: </w:t>
      </w:r>
    </w:p>
    <w:p w:rsidR="00E41F18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 Консолидировать описание архитектуры из различных источников. </w:t>
      </w:r>
    </w:p>
    <w:p w:rsidR="00E41F18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 Создавать единое информационное пространство для экосистемы. </w:t>
      </w:r>
    </w:p>
    <w:p w:rsidR="00E41F18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 Обеспечивать обмен опытом между командами и организациями. </w:t>
      </w:r>
    </w:p>
    <w:p w:rsidR="00EF7D02" w:rsidRPr="0029689B" w:rsidRDefault="00EF7D02" w:rsidP="00E41F18">
      <w:pPr>
        <w:spacing w:line="240" w:lineRule="auto"/>
        <w:jc w:val="both"/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</w:pPr>
      <w:r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- Повышать прозрачность и управляемость архитектурных процессов. </w:t>
      </w:r>
    </w:p>
    <w:p w:rsidR="00106A7F" w:rsidRPr="00106A7F" w:rsidRDefault="00106A7F" w:rsidP="00106A7F">
      <w:pPr>
        <w:pStyle w:val="1"/>
        <w:numPr>
          <w:ilvl w:val="0"/>
          <w:numId w:val="1"/>
        </w:numPr>
        <w:rPr>
          <w:sz w:val="36"/>
        </w:rPr>
      </w:pPr>
      <w:bookmarkStart w:id="7" w:name="_Toc240624801"/>
      <w:r>
        <w:rPr>
          <w:sz w:val="36"/>
        </w:rPr>
        <w:t>Заключение</w:t>
      </w:r>
      <w:bookmarkEnd w:id="7"/>
    </w:p>
    <w:p w:rsidR="00B41FEC" w:rsidRPr="0029689B" w:rsidRDefault="00E72197" w:rsidP="002049D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29689B">
        <w:rPr>
          <w:rStyle w:val="bold"/>
          <w:rFonts w:ascii="Times New Roman" w:hAnsi="Times New Roman" w:cs="Times New Roman"/>
          <w:b/>
          <w:bCs/>
          <w:color w:val="0C0D0E"/>
          <w:sz w:val="24"/>
          <w:szCs w:val="28"/>
          <w:shd w:val="clear" w:color="auto" w:fill="FFFFFF"/>
        </w:rPr>
        <w:t>ArchTech</w:t>
      </w:r>
      <w:proofErr w:type="spellEnd"/>
      <w:r w:rsidR="00E41F18"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-</w:t>
      </w:r>
      <w:r w:rsidR="00EF7D02" w:rsidRPr="0029689B">
        <w:rPr>
          <w:rFonts w:ascii="Times New Roman" w:hAnsi="Times New Roman" w:cs="Times New Roman"/>
          <w:color w:val="0C0D0E"/>
          <w:sz w:val="24"/>
          <w:szCs w:val="28"/>
          <w:shd w:val="clear" w:color="auto" w:fill="FFFFFF"/>
        </w:rPr>
        <w:t xml:space="preserve"> это современный, гибкий и безопасный инструмент для управления архитектурой как кодом, способствующий повышению зрелости IT-процессов, стандартизации и развитию профессионального сообщества архитекторов. </w:t>
      </w:r>
    </w:p>
    <w:sectPr w:rsidR="00B41FEC" w:rsidRPr="00296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F73D0"/>
    <w:multiLevelType w:val="multilevel"/>
    <w:tmpl w:val="C56C59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" w15:restartNumberingAfterBreak="0">
    <w:nsid w:val="12DD5976"/>
    <w:multiLevelType w:val="multilevel"/>
    <w:tmpl w:val="C56C59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" w15:restartNumberingAfterBreak="0">
    <w:nsid w:val="31747774"/>
    <w:multiLevelType w:val="multilevel"/>
    <w:tmpl w:val="C56C59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4A5F64A9"/>
    <w:multiLevelType w:val="multilevel"/>
    <w:tmpl w:val="C56C59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4" w15:restartNumberingAfterBreak="0">
    <w:nsid w:val="68955DFE"/>
    <w:multiLevelType w:val="multilevel"/>
    <w:tmpl w:val="C56C59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5" w15:restartNumberingAfterBreak="0">
    <w:nsid w:val="707341C0"/>
    <w:multiLevelType w:val="multilevel"/>
    <w:tmpl w:val="C56C59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D02"/>
    <w:rsid w:val="000F7B85"/>
    <w:rsid w:val="00106A7F"/>
    <w:rsid w:val="002049DB"/>
    <w:rsid w:val="0029689B"/>
    <w:rsid w:val="0033637D"/>
    <w:rsid w:val="004902B5"/>
    <w:rsid w:val="00774FE4"/>
    <w:rsid w:val="009002FB"/>
    <w:rsid w:val="00A06625"/>
    <w:rsid w:val="00AB22C1"/>
    <w:rsid w:val="00B41FEC"/>
    <w:rsid w:val="00B46CC7"/>
    <w:rsid w:val="00BF35B8"/>
    <w:rsid w:val="00D14C49"/>
    <w:rsid w:val="00E41F18"/>
    <w:rsid w:val="00E72197"/>
    <w:rsid w:val="00EA6FB2"/>
    <w:rsid w:val="00EB28EC"/>
    <w:rsid w:val="00E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1E2CB8-B3FC-40A2-8B5F-9F7BCA52D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06A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">
    <w:name w:val="heading"/>
    <w:basedOn w:val="a0"/>
    <w:rsid w:val="00EF7D02"/>
  </w:style>
  <w:style w:type="character" w:customStyle="1" w:styleId="bold">
    <w:name w:val="bold"/>
    <w:basedOn w:val="a0"/>
    <w:rsid w:val="00EF7D02"/>
  </w:style>
  <w:style w:type="character" w:customStyle="1" w:styleId="italic">
    <w:name w:val="italic"/>
    <w:basedOn w:val="a0"/>
    <w:rsid w:val="00EF7D02"/>
  </w:style>
  <w:style w:type="paragraph" w:styleId="a3">
    <w:name w:val="No Spacing"/>
    <w:uiPriority w:val="1"/>
    <w:qFormat/>
    <w:rsid w:val="00106A7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06A7F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106A7F"/>
    <w:pPr>
      <w:spacing w:after="100"/>
    </w:pPr>
  </w:style>
  <w:style w:type="character" w:customStyle="1" w:styleId="10">
    <w:name w:val="Заголовок 1 Знак"/>
    <w:basedOn w:val="a0"/>
    <w:link w:val="1"/>
    <w:uiPriority w:val="9"/>
    <w:rsid w:val="00106A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Синчелеев Денис Максимович</dc:creator>
  <cp:keywords/>
  <dc:description/>
  <cp:lastModifiedBy>Синчелеев Денис Максимович</cp:lastModifiedBy>
  <cp:revision>18</cp:revision>
  <cp:lastPrinted>2026-09-23T08:48:00Z</cp:lastPrinted>
  <dcterms:created xsi:type="dcterms:W3CDTF">2026-04-21T08:33:00Z</dcterms:created>
  <dcterms:modified xsi:type="dcterms:W3CDTF">2026-09-23T08:48:00Z</dcterms:modified>
</cp:coreProperties>
</file>