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DAF" w:rsidRDefault="00430DAF" w:rsidP="00A519DC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751A3A" w:rsidRDefault="009B175E" w:rsidP="000F78EE">
      <w:pPr>
        <w:pStyle w:val="a7"/>
        <w:tabs>
          <w:tab w:val="left" w:pos="276"/>
        </w:tabs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9B175E">
        <w:rPr>
          <w:rFonts w:ascii="Times New Roman" w:hAnsi="Times New Roman" w:cs="Times New Roman"/>
          <w:b/>
          <w:noProof/>
          <w:sz w:val="44"/>
          <w:szCs w:val="24"/>
          <w:lang w:eastAsia="ru-RU"/>
        </w:rPr>
        <w:drawing>
          <wp:inline distT="0" distB="0" distL="0" distR="0">
            <wp:extent cx="1114665" cy="1024128"/>
            <wp:effectExtent l="0" t="0" r="0" b="5080"/>
            <wp:docPr id="51" name="Рисунок 51" descr="C:\Users\sincheleev.dm\Downloads\АРХ ТЕХ СОЛЮШНЗ\Брендбук\Лого Eng\лого верртик eng.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sincheleev.dm\Downloads\АРХ ТЕХ СОЛЮШНЗ\Брендбук\Лого Eng\лого верртик eng. 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917" cy="1028953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9B175E" w:rsidRDefault="009B175E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9B175E" w:rsidRDefault="009B175E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751A3A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0728E6" w:rsidRDefault="000728E6" w:rsidP="000728E6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295D62">
        <w:rPr>
          <w:rFonts w:ascii="Times New Roman" w:hAnsi="Times New Roman" w:cs="Times New Roman"/>
          <w:b/>
          <w:sz w:val="44"/>
          <w:szCs w:val="24"/>
          <w:lang w:eastAsia="ru-RU"/>
        </w:rPr>
        <w:t>Платформа для создания архитектурного репозитория ИТ-решений ArchTech</w:t>
      </w:r>
      <w:r>
        <w:rPr>
          <w:rFonts w:ascii="Times New Roman" w:hAnsi="Times New Roman" w:cs="Times New Roman"/>
          <w:b/>
          <w:sz w:val="44"/>
          <w:szCs w:val="24"/>
          <w:lang w:eastAsia="ru-RU"/>
        </w:rPr>
        <w:t xml:space="preserve"> </w:t>
      </w: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0728E6" w:rsidRDefault="000728E6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751A3A">
      <w:pPr>
        <w:pStyle w:val="a7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A519DC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751A3A">
        <w:rPr>
          <w:rFonts w:ascii="Times New Roman" w:hAnsi="Times New Roman" w:cs="Times New Roman"/>
          <w:b/>
          <w:sz w:val="44"/>
          <w:szCs w:val="24"/>
          <w:lang w:eastAsia="ru-RU"/>
        </w:rPr>
        <w:t>Инструкция пользователя</w:t>
      </w:r>
    </w:p>
    <w:p w:rsidR="00617DD8" w:rsidRDefault="00617DD8" w:rsidP="00617DD8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>
        <w:rPr>
          <w:rFonts w:ascii="Times New Roman" w:hAnsi="Times New Roman" w:cs="Times New Roman"/>
          <w:b/>
          <w:sz w:val="44"/>
          <w:szCs w:val="24"/>
          <w:lang w:eastAsia="ru-RU"/>
        </w:rPr>
        <w:t>(на примере условного Холдинга «Берёзка»)</w:t>
      </w: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Pr="00751A3A" w:rsidRDefault="00751A3A" w:rsidP="00430DAF">
      <w:pPr>
        <w:pStyle w:val="a7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51A3A">
        <w:rPr>
          <w:rFonts w:ascii="Times New Roman" w:hAnsi="Times New Roman" w:cs="Times New Roman"/>
          <w:sz w:val="28"/>
          <w:szCs w:val="24"/>
          <w:lang w:eastAsia="ru-RU"/>
        </w:rPr>
        <w:t>Москва 2026</w:t>
      </w:r>
      <w:r w:rsidR="00A519DC" w:rsidRPr="00751A3A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</w:p>
    <w:p w:rsidR="007F4540" w:rsidRDefault="007F4540" w:rsidP="0076343B">
      <w:pPr>
        <w:pStyle w:val="a7"/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  <w:r w:rsidRPr="007F4540">
        <w:rPr>
          <w:rFonts w:ascii="Times New Roman" w:hAnsi="Times New Roman" w:cs="Times New Roman"/>
          <w:b/>
          <w:sz w:val="36"/>
          <w:szCs w:val="24"/>
          <w:lang w:eastAsia="ru-RU"/>
        </w:rPr>
        <w:lastRenderedPageBreak/>
        <w:t>Содержание</w:t>
      </w:r>
    </w:p>
    <w:p w:rsidR="0076343B" w:rsidRPr="007F4540" w:rsidRDefault="0076343B" w:rsidP="0076343B">
      <w:pPr>
        <w:pStyle w:val="a7"/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bookmarkStart w:id="1" w:name="_Toc240297964" w:displacedByCustomXml="next"/>
    <w:sdt>
      <w:sdtPr>
        <w:id w:val="1077096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1" w:displacedByCustomXml="prev"/>
        <w:p w:rsidR="00154675" w:rsidRPr="00154675" w:rsidRDefault="00DF288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7C331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C3315">
            <w:rPr>
              <w:rFonts w:ascii="Times New Roman" w:hAnsi="Times New Roman" w:cs="Times New Roman"/>
              <w:sz w:val="24"/>
              <w:szCs w:val="24"/>
            </w:rPr>
            <w:instrText xml:space="preserve"> TOC \o "1-5" \h \z \u </w:instrText>
          </w:r>
          <w:r w:rsidRPr="007C331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0379749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Назначение системы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_Toc240379749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50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Начало работы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_Toc240379750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51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Веб-портал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_Toc240379751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52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Стартовая страница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_Toc240379752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53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3.1.1.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Обзор стартовой страницы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_Toc240379753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54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3.1.2.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Работа с разделами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_Toc240379754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55" w:history="1">
            <w:r w:rsidR="00154675" w:rsidRPr="00154675">
              <w:rPr>
                <w:rStyle w:val="a6"/>
                <w:b w:val="0"/>
                <w:color w:val="auto"/>
                <w:szCs w:val="24"/>
              </w:rPr>
              <w:t>3.1.2.1.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Раздел «Об Архитектурном репозитории»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_Toc240379755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5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56" w:history="1">
            <w:r w:rsidR="00154675" w:rsidRPr="00154675">
              <w:rPr>
                <w:rStyle w:val="a6"/>
                <w:b w:val="0"/>
                <w:color w:val="auto"/>
                <w:szCs w:val="24"/>
              </w:rPr>
              <w:t>3.1.2.2.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Раздел «Решения, принятые Архитектурным комитетом»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_Toc240379756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5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57" w:history="1">
            <w:r w:rsidR="00154675" w:rsidRPr="00154675">
              <w:rPr>
                <w:rStyle w:val="a6"/>
                <w:b w:val="0"/>
                <w:color w:val="auto"/>
                <w:szCs w:val="24"/>
              </w:rPr>
              <w:t>3.1.2.3.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Раздел «База знаний»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_Toc240379757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6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58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3.1.2.4.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Раздел «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Последние</w:t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 xml:space="preserve"> новости»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_Toc240379758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6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59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3.1.2.5.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Раздел «Контакты»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_Toc240379759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7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60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3.1.2.6.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Переход в Портал Архитектурного репозитория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_Toc240379760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7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61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Портал Архитектурного репозитория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_Toc240379761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62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Аутентификация и авторизация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_Toc240379762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63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Навигация по порталу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_Toc240379763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64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Аспекты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_Toc240379764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65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3.2.3.1.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Интеграционные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сценарии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_Toc240379765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10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66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3.2.3.2.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Внутрисистемные взаимодействия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_Toc240379766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11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67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3.2.3.3.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Бизнес-процессы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_Toc240379767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11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68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Контексты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_Toc240379768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69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3.2.4.1.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Верхнеуровневый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ИТ-ландшафт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_Toc240379769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12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70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3.2.4.2.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Детальный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ИТ-ландшафт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_Toc240379770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13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1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3.2.4.2.1.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прикладной ИТ-архитектуры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_Toc240379771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2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3.2.4.2.2.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функциональной ИТ-архитектуры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_Toc240379772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3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3.2.4.2.3.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интеграционной ИТ-архитектуры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_Toc240379773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4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3.2.4.2.4.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технологической ИТ-архитектуры/инфраструктуры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_Toc240379774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5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3.2.4.2.5.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Отображение подробной информации по компоненту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_Toc240379775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76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3.2.4.3.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Примеры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других контекстов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_Toc240379776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21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7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3.2.4.3.1.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дерева целей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_Toc240379777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8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3.2.4.3.2.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классов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_Toc240379778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79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3.2.4.3.3.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организационной структуры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_Toc240379779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0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3.2.4.3.4.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основных функций подразделений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_Toc240379780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1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3.2.4.3.5.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сценариев использования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_Toc240379781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2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3.2.4.3.6.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Диаграмма требований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_Toc240379782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3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3.2.5.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Документы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_Toc240379783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84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3.2.5.1.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Архитектурные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принципы и стандарты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_Toc240379784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24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5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3.2.5.1.1.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Архитектурные принципы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_Toc240379785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6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3.2.5.1.2.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Базовые принципы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_Toc240379786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7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3.2.5.1.3.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Общие принципы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_Toc240379787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8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3.2.5.1.4.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Принципы архитектуры данных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_Toc240379788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89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3.2.5.1.5.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Принципы архитектуры приложений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_Toc240379789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51"/>
            <w:tabs>
              <w:tab w:val="left" w:pos="1925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790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3.2.5.1.6.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Принципы технологической архитектуры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_Toc240379790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1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3.2.5.2.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Другие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реестры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_Toc240379791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27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2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3.2.5.3.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Мануалы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по ИС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_Toc240379792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28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3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3.2.5.4.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Реестр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бизнес-процессов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_Toc240379793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28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4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3.2.5.5.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Реестры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интеграций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_Toc240379794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29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5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3.2.5.6.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Реестры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ПО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_Toc240379795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30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6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3.2.5.7.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Реестры </w:t>
            </w:r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серверов</w:t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 xml:space="preserve"> и сервисов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_Toc240379796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31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7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3.2.5.8.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Реестры серверов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_Toc240379797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31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8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3.2.5.9.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Список информационных систем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_Toc240379798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32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799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3.2.5.10.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Проблемы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_Toc240379799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33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800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3.2.5.11.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Техрадар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_Toc240379800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33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41"/>
            <w:rPr>
              <w:rFonts w:eastAsiaTheme="minorEastAsia"/>
              <w:b w:val="0"/>
              <w:szCs w:val="24"/>
              <w:lang w:eastAsia="ru-RU"/>
            </w:rPr>
          </w:pPr>
          <w:hyperlink w:anchor="_Toc240379801" w:history="1">
            <w:r w:rsidR="00154675" w:rsidRPr="00154675">
              <w:rPr>
                <w:rStyle w:val="a6"/>
                <w:b w:val="0"/>
                <w:color w:val="auto"/>
                <w:szCs w:val="24"/>
                <w:lang w:eastAsia="ru-RU"/>
              </w:rPr>
              <w:t>3.2.5.12.</w:t>
            </w:r>
            <w:r w:rsidR="00154675" w:rsidRPr="00154675">
              <w:rPr>
                <w:rFonts w:eastAsiaTheme="minorEastAsia"/>
                <w:b w:val="0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b w:val="0"/>
                <w:color w:val="auto"/>
                <w:szCs w:val="24"/>
              </w:rPr>
              <w:t>JSONata</w:t>
            </w:r>
            <w:r w:rsidR="00154675" w:rsidRPr="00154675">
              <w:rPr>
                <w:b w:val="0"/>
                <w:webHidden/>
                <w:szCs w:val="24"/>
              </w:rPr>
              <w:tab/>
            </w:r>
            <w:r w:rsidR="00154675" w:rsidRPr="00154675">
              <w:rPr>
                <w:b w:val="0"/>
                <w:webHidden/>
                <w:szCs w:val="24"/>
              </w:rPr>
              <w:fldChar w:fldCharType="begin"/>
            </w:r>
            <w:r w:rsidR="00154675" w:rsidRPr="00154675">
              <w:rPr>
                <w:b w:val="0"/>
                <w:webHidden/>
                <w:szCs w:val="24"/>
              </w:rPr>
              <w:instrText xml:space="preserve"> PAGEREF _Toc240379801 \h </w:instrText>
            </w:r>
            <w:r w:rsidR="00154675" w:rsidRPr="00154675">
              <w:rPr>
                <w:b w:val="0"/>
                <w:webHidden/>
                <w:szCs w:val="24"/>
              </w:rPr>
            </w:r>
            <w:r w:rsidR="00154675" w:rsidRPr="00154675">
              <w:rPr>
                <w:b w:val="0"/>
                <w:webHidden/>
                <w:szCs w:val="24"/>
              </w:rPr>
              <w:fldChar w:fldCharType="separate"/>
            </w:r>
            <w:r w:rsidR="007A03A0">
              <w:rPr>
                <w:b w:val="0"/>
                <w:webHidden/>
                <w:szCs w:val="24"/>
              </w:rPr>
              <w:t>34</w:t>
            </w:r>
            <w:r w:rsidR="00154675" w:rsidRPr="00154675">
              <w:rPr>
                <w:b w:val="0"/>
                <w:webHidden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2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Интерфейс управления данными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_Toc240379802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3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Установка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Intellij IDEA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_Toc240379803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4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Получение персонального токена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GitLab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_Toc240379804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5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4.2.1.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Вход в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GitLab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_Toc240379805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6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4.2.2.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Переход в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Profile/Preferences/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_Toc240379806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7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4.2.3.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Переход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 xml:space="preserve">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в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 xml:space="preserve"> Access/Personal access tokens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_Toc240379807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8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4.2.4.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Выбор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Legacy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token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_Toc240379808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09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4.2.5.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Создание и копирование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Legacy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token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_Toc240379809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0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Клонирование репозитория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GitlLab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в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Intellij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IDEA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_Toc240379810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1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4.3.1.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Копирование ссылки на репозиторий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_Toc240379811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2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4.3.2.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Создание нового проекта в Intellij IDEA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_Toc240379812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3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4.3.3.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Клонирование репозитория GitLab в Intellij IDEA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_Toc240379813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4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4.4.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Установка плагина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ArchTech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в Intellij IDEA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_Toc240379814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5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4.5.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Создание новой ветки и внесение изменений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_Toc240379815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379816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4.6.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Создание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Commit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и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Push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изменений в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GitLab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_Toc240379816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4675" w:rsidRPr="00154675" w:rsidRDefault="00E165FD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40379817" w:history="1"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4.7.</w:t>
            </w:r>
            <w:r w:rsidR="00154675" w:rsidRPr="0015467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Создание </w:t>
            </w:r>
            <w:r w:rsidR="00154675" w:rsidRPr="00154675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Merge Request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_Toc240379817 \h </w:instrTex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A03A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154675" w:rsidRPr="0015467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F4540" w:rsidRDefault="00DF288C" w:rsidP="00DF288C">
          <w:pPr>
            <w:pStyle w:val="11"/>
            <w:tabs>
              <w:tab w:val="left" w:pos="440"/>
              <w:tab w:val="right" w:leader="dot" w:pos="9345"/>
            </w:tabs>
          </w:pPr>
          <w:r w:rsidRPr="007C331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430DAF" w:rsidRDefault="00430DAF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E64C7" w:rsidRDefault="00A519DC" w:rsidP="00037325">
      <w:pPr>
        <w:pStyle w:val="1"/>
        <w:numPr>
          <w:ilvl w:val="0"/>
          <w:numId w:val="12"/>
        </w:numPr>
        <w:rPr>
          <w:sz w:val="24"/>
        </w:rPr>
      </w:pPr>
      <w:bookmarkStart w:id="2" w:name="_Toc240297853"/>
      <w:bookmarkStart w:id="3" w:name="_Toc240379749"/>
      <w:r w:rsidRPr="007F4540">
        <w:rPr>
          <w:sz w:val="36"/>
        </w:rPr>
        <w:lastRenderedPageBreak/>
        <w:t>Назначение системы</w:t>
      </w:r>
      <w:bookmarkEnd w:id="2"/>
      <w:bookmarkEnd w:id="3"/>
    </w:p>
    <w:p w:rsidR="00A519DC" w:rsidRPr="00A519DC" w:rsidRDefault="00A519DC" w:rsidP="00A519DC">
      <w:pPr>
        <w:pStyle w:val="a7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Архитектурный репозиторий — это информационная система для:</w:t>
      </w:r>
    </w:p>
    <w:p w:rsidR="00430DAF" w:rsidRPr="00A519DC" w:rsidRDefault="00430DAF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Централизованного создания, хранения и актуализации архитектурных объектов, моделей и диаграмм.</w:t>
      </w:r>
    </w:p>
    <w:p w:rsidR="00A519DC" w:rsidRPr="00A519DC" w:rsidRDefault="00A519DC" w:rsidP="00037325">
      <w:pPr>
        <w:pStyle w:val="a7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Применения единых утверждённых правил описания ИТ-архитектуры.</w:t>
      </w:r>
    </w:p>
    <w:p w:rsidR="00A519DC" w:rsidRPr="00A519DC" w:rsidRDefault="00A519DC" w:rsidP="00037325">
      <w:pPr>
        <w:pStyle w:val="a7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Обеспечения однозначного понимания ИТ-архитектуры всеми участниками процессов разработки, внедрения, эксплуатации и развития ИТ-решений Холдинга Березка.</w:t>
      </w: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Решаемые задачи:</w:t>
      </w:r>
    </w:p>
    <w:p w:rsidR="00BC5699" w:rsidRPr="00A519DC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Повышение качества и актуальности архитектурных объектов, моделей и диаграмм.</w:t>
      </w:r>
    </w:p>
    <w:p w:rsidR="00A519DC" w:rsidRPr="00A519DC" w:rsidRDefault="00A519DC" w:rsidP="00037325">
      <w:pPr>
        <w:pStyle w:val="a7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Внедрение единых правил их создания и актуализации.</w:t>
      </w:r>
    </w:p>
    <w:p w:rsidR="00A519DC" w:rsidRPr="00A519DC" w:rsidRDefault="00A519DC" w:rsidP="00037325">
      <w:pPr>
        <w:pStyle w:val="a7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Обеспечение единого хранилища архитектурных описаний по ИТ-решениям.</w:t>
      </w: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E64C7" w:rsidP="00037325">
      <w:pPr>
        <w:pStyle w:val="1"/>
        <w:numPr>
          <w:ilvl w:val="0"/>
          <w:numId w:val="12"/>
        </w:numPr>
      </w:pPr>
      <w:r>
        <w:t xml:space="preserve"> </w:t>
      </w:r>
      <w:bookmarkStart w:id="4" w:name="_Toc240297854"/>
      <w:bookmarkStart w:id="5" w:name="_Toc240379750"/>
      <w:r w:rsidR="00A519DC" w:rsidRPr="007F4540">
        <w:rPr>
          <w:sz w:val="36"/>
        </w:rPr>
        <w:t>Начало работы</w:t>
      </w:r>
      <w:bookmarkEnd w:id="4"/>
      <w:bookmarkEnd w:id="5"/>
    </w:p>
    <w:p w:rsidR="00A519DC" w:rsidRPr="00A519DC" w:rsidRDefault="00A519DC" w:rsidP="00A519DC">
      <w:pPr>
        <w:pStyle w:val="a7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Откройте браузер (рекомендуется Google Chrome, Яндекс.Браузер или Microsoft Edge).</w:t>
      </w:r>
    </w:p>
    <w:p w:rsidR="00A519DC" w:rsidRPr="00A519DC" w:rsidRDefault="00A519DC" w:rsidP="00037325">
      <w:pPr>
        <w:pStyle w:val="a7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 xml:space="preserve">В адресной строке введите: </w:t>
      </w:r>
      <w:hyperlink r:id="rId9" w:history="1">
        <w:r w:rsidRPr="00A519D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http://test.arch-guru.ru</w:t>
        </w:r>
      </w:hyperlink>
      <w:r w:rsidRPr="00A519DC">
        <w:rPr>
          <w:rFonts w:ascii="Times New Roman" w:hAnsi="Times New Roman" w:cs="Times New Roman"/>
          <w:sz w:val="24"/>
          <w:szCs w:val="24"/>
          <w:shd w:val="clear" w:color="auto" w:fill="EBEEF2"/>
          <w:lang w:eastAsia="ru-RU"/>
        </w:rPr>
        <w:t xml:space="preserve"> </w:t>
      </w:r>
    </w:p>
    <w:p w:rsidR="00A519DC" w:rsidRPr="00A519DC" w:rsidRDefault="00A519DC" w:rsidP="00037325">
      <w:pPr>
        <w:pStyle w:val="a7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Нажмите Enter.</w:t>
      </w:r>
    </w:p>
    <w:p w:rsidR="00A519DC" w:rsidRDefault="00A519DC" w:rsidP="00037325">
      <w:pPr>
        <w:pStyle w:val="a7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Откроется главная страница Архитектурного репозитория.</w:t>
      </w:r>
    </w:p>
    <w:p w:rsidR="00B33828" w:rsidRDefault="00B33828" w:rsidP="00B33828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64C7" w:rsidRPr="007F4540" w:rsidRDefault="00AE64C7" w:rsidP="00037325">
      <w:pPr>
        <w:pStyle w:val="1"/>
        <w:numPr>
          <w:ilvl w:val="0"/>
          <w:numId w:val="12"/>
        </w:numPr>
        <w:rPr>
          <w:sz w:val="72"/>
        </w:rPr>
      </w:pPr>
      <w:r>
        <w:t xml:space="preserve"> </w:t>
      </w:r>
      <w:bookmarkStart w:id="6" w:name="_Toc240297855"/>
      <w:bookmarkStart w:id="7" w:name="_Toc240379751"/>
      <w:r w:rsidR="00B33828" w:rsidRPr="007F4540">
        <w:rPr>
          <w:sz w:val="36"/>
        </w:rPr>
        <w:t>Веб-портал</w:t>
      </w:r>
      <w:bookmarkEnd w:id="6"/>
      <w:bookmarkEnd w:id="7"/>
    </w:p>
    <w:p w:rsidR="00AE64C7" w:rsidRPr="00AE64C7" w:rsidRDefault="00AE64C7" w:rsidP="00AE64C7">
      <w:pPr>
        <w:pStyle w:val="1"/>
        <w:rPr>
          <w:sz w:val="24"/>
        </w:rPr>
      </w:pPr>
    </w:p>
    <w:p w:rsidR="00A519DC" w:rsidRPr="007F4540" w:rsidRDefault="00A519DC" w:rsidP="00037325">
      <w:pPr>
        <w:pStyle w:val="2"/>
        <w:numPr>
          <w:ilvl w:val="1"/>
          <w:numId w:val="12"/>
        </w:numPr>
        <w:rPr>
          <w:sz w:val="32"/>
        </w:rPr>
      </w:pPr>
      <w:bookmarkStart w:id="8" w:name="_Toc240297856"/>
      <w:bookmarkStart w:id="9" w:name="_Toc240379752"/>
      <w:r w:rsidRPr="007F4540">
        <w:rPr>
          <w:sz w:val="32"/>
        </w:rPr>
        <w:t>Стартовая страница</w:t>
      </w:r>
      <w:bookmarkEnd w:id="8"/>
      <w:bookmarkEnd w:id="9"/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7F4540" w:rsidRDefault="00A519DC" w:rsidP="00037325">
      <w:pPr>
        <w:pStyle w:val="3"/>
        <w:numPr>
          <w:ilvl w:val="2"/>
          <w:numId w:val="12"/>
        </w:numPr>
        <w:rPr>
          <w:sz w:val="28"/>
        </w:rPr>
      </w:pPr>
      <w:bookmarkStart w:id="10" w:name="_Toc240297857"/>
      <w:bookmarkStart w:id="11" w:name="_Toc240379753"/>
      <w:r w:rsidRPr="007F4540">
        <w:rPr>
          <w:sz w:val="28"/>
        </w:rPr>
        <w:t>Обзор стартовой страницы</w:t>
      </w:r>
      <w:bookmarkEnd w:id="10"/>
      <w:bookmarkEnd w:id="11"/>
    </w:p>
    <w:p w:rsidR="00BC5699" w:rsidRPr="00A519DC" w:rsidRDefault="00BC5699" w:rsidP="00BC5699">
      <w:pPr>
        <w:pStyle w:val="a7"/>
        <w:ind w:left="78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На главной странице отображаются:</w:t>
      </w:r>
    </w:p>
    <w:p w:rsidR="00BC5699" w:rsidRPr="00A519DC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6495"/>
      </w:tblGrid>
      <w:tr w:rsidR="00A519DC" w:rsidRPr="00A519DC" w:rsidTr="00BC5699">
        <w:trPr>
          <w:trHeight w:val="6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519DC" w:rsidRPr="004B4F3A" w:rsidRDefault="00A519DC" w:rsidP="004B4F3A">
            <w:pPr>
              <w:pStyle w:val="a7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4F3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519DC" w:rsidRPr="004B4F3A" w:rsidRDefault="00A519DC" w:rsidP="00BC569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4F3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19DC" w:rsidRPr="00A519DC" w:rsidTr="00BC5699">
        <w:trPr>
          <w:trHeight w:val="12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519DC" w:rsidRPr="00A519DC" w:rsidRDefault="00A519DC" w:rsidP="004B4F3A">
            <w:pPr>
              <w:pStyle w:val="a7"/>
              <w:ind w:left="1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19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Архитектурный репозиторий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519DC" w:rsidRPr="00A519DC" w:rsidRDefault="00A519DC" w:rsidP="004B4F3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19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Определение, текущие проблемы, решаемые задачи</w:t>
            </w:r>
          </w:p>
        </w:tc>
      </w:tr>
      <w:tr w:rsidR="00A519DC" w:rsidRPr="00A519DC" w:rsidTr="00BC5699">
        <w:trPr>
          <w:trHeight w:val="12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519DC" w:rsidRPr="00A519DC" w:rsidRDefault="00A519DC" w:rsidP="004B4F3A">
            <w:pPr>
              <w:pStyle w:val="a7"/>
              <w:ind w:left="1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19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Решения, принятые Архитектурным комитетом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519DC" w:rsidRPr="00A519DC" w:rsidRDefault="00A519DC" w:rsidP="004B4F3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19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Таблица с датой, протоколом, повесткой, принятыми решениями и ссылками</w:t>
            </w:r>
          </w:p>
        </w:tc>
      </w:tr>
      <w:tr w:rsidR="00102F63" w:rsidRPr="00A519DC" w:rsidTr="00BC5699">
        <w:trPr>
          <w:trHeight w:val="12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02F63" w:rsidRPr="00A519DC" w:rsidRDefault="00102F63" w:rsidP="004B4F3A">
            <w:pPr>
              <w:pStyle w:val="a7"/>
              <w:ind w:left="1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База знаний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102F63" w:rsidRPr="00A519DC" w:rsidRDefault="00102F63" w:rsidP="00102F6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2F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понятия, определения в ИТ-архитектуре, мировые архитектурные стандарты, подходы, знания которых необходимы для эффективного управления ИТ-архитектурой Холдинга Берёзка</w:t>
            </w:r>
          </w:p>
        </w:tc>
      </w:tr>
      <w:tr w:rsidR="00A519DC" w:rsidRPr="00A519DC" w:rsidTr="00BC5699">
        <w:trPr>
          <w:trHeight w:val="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519DC" w:rsidRPr="00A519DC" w:rsidRDefault="00A519DC" w:rsidP="004B4F3A">
            <w:pPr>
              <w:pStyle w:val="a7"/>
              <w:ind w:left="1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19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Последние новости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519DC" w:rsidRPr="00A519DC" w:rsidRDefault="00A519DC" w:rsidP="004B4F3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19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Таблица с датой и содержанием новостей</w:t>
            </w:r>
          </w:p>
        </w:tc>
      </w:tr>
      <w:tr w:rsidR="007F5010" w:rsidRPr="00A519DC" w:rsidTr="00BC5699">
        <w:trPr>
          <w:trHeight w:val="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7F5010" w:rsidRPr="00A519DC" w:rsidRDefault="007F5010" w:rsidP="004B4F3A">
            <w:pPr>
              <w:pStyle w:val="a7"/>
              <w:ind w:left="1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7F5010" w:rsidRPr="00A519DC" w:rsidRDefault="007F5010" w:rsidP="004B4F3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Контакты ответственных лиц за работу Архитектурного репозитория</w:t>
            </w:r>
          </w:p>
        </w:tc>
      </w:tr>
    </w:tbl>
    <w:p w:rsidR="00BC5699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440B" w:rsidRDefault="00B40F4E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0265" cy="2900045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40B" w:rsidRDefault="006C440B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440B" w:rsidRDefault="006C440B" w:rsidP="006C440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1. Стартовая страница Архитектурного репозитория Холдинга Берёзка</w:t>
      </w:r>
    </w:p>
    <w:p w:rsidR="006C440B" w:rsidRDefault="006C440B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6741D" w:rsidRDefault="00A519DC" w:rsidP="0096741D">
      <w:pPr>
        <w:pStyle w:val="3"/>
        <w:numPr>
          <w:ilvl w:val="2"/>
          <w:numId w:val="12"/>
        </w:numPr>
        <w:rPr>
          <w:sz w:val="28"/>
        </w:rPr>
      </w:pPr>
      <w:bookmarkStart w:id="12" w:name="_Toc240297858"/>
      <w:bookmarkStart w:id="13" w:name="_Toc240379754"/>
      <w:r w:rsidRPr="007F4540">
        <w:rPr>
          <w:sz w:val="28"/>
        </w:rPr>
        <w:t>Работа с разделами</w:t>
      </w:r>
      <w:bookmarkEnd w:id="12"/>
      <w:bookmarkEnd w:id="13"/>
    </w:p>
    <w:p w:rsidR="0096741D" w:rsidRPr="0096741D" w:rsidRDefault="0096741D" w:rsidP="0096741D">
      <w:pPr>
        <w:pStyle w:val="3"/>
        <w:ind w:left="360"/>
        <w:rPr>
          <w:sz w:val="28"/>
        </w:rPr>
      </w:pPr>
    </w:p>
    <w:p w:rsidR="0096741D" w:rsidRDefault="0096741D" w:rsidP="0096741D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</w:rPr>
      </w:pPr>
      <w:bookmarkStart w:id="14" w:name="_Toc240379755"/>
      <w:r w:rsidRPr="007F4540">
        <w:rPr>
          <w:rFonts w:ascii="Times New Roman" w:hAnsi="Times New Roman" w:cs="Times New Roman"/>
          <w:b/>
          <w:i w:val="0"/>
          <w:color w:val="auto"/>
          <w:sz w:val="24"/>
        </w:rPr>
        <w:t>Раздел «</w:t>
      </w:r>
      <w:r>
        <w:rPr>
          <w:rFonts w:ascii="Times New Roman" w:hAnsi="Times New Roman" w:cs="Times New Roman"/>
          <w:b/>
          <w:i w:val="0"/>
          <w:color w:val="auto"/>
          <w:sz w:val="24"/>
        </w:rPr>
        <w:t>Об Архитектурном репозитории</w:t>
      </w:r>
      <w:r w:rsidRPr="007F4540">
        <w:rPr>
          <w:rFonts w:ascii="Times New Roman" w:hAnsi="Times New Roman" w:cs="Times New Roman"/>
          <w:b/>
          <w:i w:val="0"/>
          <w:color w:val="auto"/>
          <w:sz w:val="24"/>
        </w:rPr>
        <w:t>»</w:t>
      </w:r>
      <w:bookmarkEnd w:id="14"/>
    </w:p>
    <w:p w:rsidR="0096741D" w:rsidRDefault="0096741D" w:rsidP="0096741D"/>
    <w:p w:rsidR="0096741D" w:rsidRPr="0096741D" w:rsidRDefault="0096741D" w:rsidP="0096741D">
      <w:pPr>
        <w:ind w:firstLine="567"/>
        <w:rPr>
          <w:rFonts w:ascii="Times New Roman" w:hAnsi="Times New Roman" w:cs="Times New Roman"/>
          <w:sz w:val="24"/>
        </w:rPr>
      </w:pPr>
      <w:r w:rsidRPr="0096741D">
        <w:rPr>
          <w:rFonts w:ascii="Times New Roman" w:hAnsi="Times New Roman" w:cs="Times New Roman"/>
          <w:sz w:val="24"/>
        </w:rPr>
        <w:t>В разделе приведены общее определение, текущие проблемы и решаемые задачи.</w:t>
      </w:r>
    </w:p>
    <w:p w:rsidR="00BC5699" w:rsidRPr="00A519DC" w:rsidRDefault="00BC5699" w:rsidP="00BC5699">
      <w:pPr>
        <w:pStyle w:val="a7"/>
        <w:ind w:left="78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7F4540" w:rsidRDefault="00A519DC" w:rsidP="00037325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</w:rPr>
      </w:pPr>
      <w:bookmarkStart w:id="15" w:name="_Toc240297859"/>
      <w:bookmarkStart w:id="16" w:name="_Toc240379756"/>
      <w:r w:rsidRPr="007F4540">
        <w:rPr>
          <w:rFonts w:ascii="Times New Roman" w:hAnsi="Times New Roman" w:cs="Times New Roman"/>
          <w:b/>
          <w:i w:val="0"/>
          <w:color w:val="auto"/>
          <w:sz w:val="24"/>
        </w:rPr>
        <w:t>Раздел «Решения, принятые Архитектурным комитетом»</w:t>
      </w:r>
      <w:bookmarkEnd w:id="15"/>
      <w:bookmarkEnd w:id="16"/>
    </w:p>
    <w:p w:rsidR="00BC5699" w:rsidRPr="00A519DC" w:rsidRDefault="00BC5699" w:rsidP="00BC5699">
      <w:pPr>
        <w:pStyle w:val="a7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Как найти:</w:t>
      </w:r>
    </w:p>
    <w:p w:rsidR="00BC5699" w:rsidRPr="00A519DC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Прокрутите главную страницу до блока «Решения, принятые Архитектурным комитетом».</w:t>
      </w:r>
    </w:p>
    <w:p w:rsidR="00BC5699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Что можно получить:</w:t>
      </w:r>
    </w:p>
    <w:p w:rsidR="00BC5699" w:rsidRPr="00A519DC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Дата — дата заседания комитета.</w:t>
      </w:r>
    </w:p>
    <w:p w:rsidR="00A519DC" w:rsidRPr="00A519DC" w:rsidRDefault="00A519DC" w:rsidP="00037325">
      <w:pPr>
        <w:pStyle w:val="a7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Протокол — номер и дата протокола.</w:t>
      </w:r>
    </w:p>
    <w:p w:rsidR="00A519DC" w:rsidRPr="00A519DC" w:rsidRDefault="00A519DC" w:rsidP="00037325">
      <w:pPr>
        <w:pStyle w:val="a7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Повестка — тема заседания.</w:t>
      </w:r>
    </w:p>
    <w:p w:rsidR="00A519DC" w:rsidRPr="00A519DC" w:rsidRDefault="00A519DC" w:rsidP="00037325">
      <w:pPr>
        <w:pStyle w:val="a7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Принятые решения — перечень решений с ответственными лицами.</w:t>
      </w:r>
    </w:p>
    <w:p w:rsidR="00A519DC" w:rsidRPr="00A519DC" w:rsidRDefault="00A519DC" w:rsidP="00037325">
      <w:pPr>
        <w:pStyle w:val="a7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Ссылка — ссылка на подробности (если доступна).</w:t>
      </w:r>
    </w:p>
    <w:p w:rsidR="00BC5699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Действия пользователя:</w:t>
      </w:r>
    </w:p>
    <w:p w:rsidR="00BC5699" w:rsidRPr="00A519DC" w:rsidRDefault="00BC5699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4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Найдите нужную дату или протокол в таблице.</w:t>
      </w:r>
    </w:p>
    <w:p w:rsidR="00A519DC" w:rsidRPr="00A519DC" w:rsidRDefault="00A519DC" w:rsidP="00037325">
      <w:pPr>
        <w:pStyle w:val="a7"/>
        <w:numPr>
          <w:ilvl w:val="0"/>
          <w:numId w:val="4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Ознакомьтесь с принятыми решениями.</w:t>
      </w:r>
    </w:p>
    <w:p w:rsidR="00A519DC" w:rsidRDefault="00A519DC" w:rsidP="00037325">
      <w:pPr>
        <w:pStyle w:val="a7"/>
        <w:numPr>
          <w:ilvl w:val="0"/>
          <w:numId w:val="4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При наличии ссылки — нажмите на неё для перехода к деталям.</w:t>
      </w:r>
    </w:p>
    <w:p w:rsidR="00BC5699" w:rsidRPr="00A519DC" w:rsidRDefault="00BC5699" w:rsidP="00BC5699">
      <w:pPr>
        <w:pStyle w:val="a7"/>
        <w:ind w:left="42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Примеры данных из системы: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6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Протокол № 61-07-266/26 от 18.06.2026 — согласование целевой архитектуры АСУ Инфраструктура.</w:t>
      </w:r>
    </w:p>
    <w:p w:rsidR="00A519DC" w:rsidRPr="00A519DC" w:rsidRDefault="00A519DC" w:rsidP="00037325">
      <w:pPr>
        <w:pStyle w:val="a7"/>
        <w:numPr>
          <w:ilvl w:val="0"/>
          <w:numId w:val="6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Протокол № 61-07-280/25 от 27.08.2025 — утверждение Соглашения о моделировании ИТ-архитектуры.</w:t>
      </w:r>
    </w:p>
    <w:p w:rsidR="00A519DC" w:rsidRDefault="00A519DC" w:rsidP="00037325">
      <w:pPr>
        <w:pStyle w:val="a7"/>
        <w:numPr>
          <w:ilvl w:val="0"/>
          <w:numId w:val="6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Протокол № 61-07-201/25 от 03.07.2025 — утверждение методологических документов управления ИТ-архитектурой.</w:t>
      </w:r>
    </w:p>
    <w:p w:rsidR="0096741D" w:rsidRDefault="0096741D" w:rsidP="0096741D">
      <w:pPr>
        <w:pStyle w:val="a7"/>
        <w:ind w:left="42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6741D" w:rsidRDefault="0096741D" w:rsidP="0096741D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</w:rPr>
      </w:pPr>
      <w:bookmarkStart w:id="17" w:name="_Toc240379757"/>
      <w:r w:rsidRPr="007F4540">
        <w:rPr>
          <w:rFonts w:ascii="Times New Roman" w:hAnsi="Times New Roman" w:cs="Times New Roman"/>
          <w:b/>
          <w:i w:val="0"/>
          <w:color w:val="auto"/>
          <w:sz w:val="24"/>
        </w:rPr>
        <w:t>Раздел «</w:t>
      </w:r>
      <w:r>
        <w:rPr>
          <w:rFonts w:ascii="Times New Roman" w:hAnsi="Times New Roman" w:cs="Times New Roman"/>
          <w:b/>
          <w:i w:val="0"/>
          <w:color w:val="auto"/>
          <w:sz w:val="24"/>
        </w:rPr>
        <w:t>База знаний</w:t>
      </w:r>
      <w:r w:rsidRPr="007F4540">
        <w:rPr>
          <w:rFonts w:ascii="Times New Roman" w:hAnsi="Times New Roman" w:cs="Times New Roman"/>
          <w:b/>
          <w:i w:val="0"/>
          <w:color w:val="auto"/>
          <w:sz w:val="24"/>
        </w:rPr>
        <w:t>»</w:t>
      </w:r>
      <w:bookmarkEnd w:id="17"/>
    </w:p>
    <w:p w:rsidR="0096741D" w:rsidRDefault="0096741D" w:rsidP="0096741D"/>
    <w:p w:rsidR="0096741D" w:rsidRPr="0096741D" w:rsidRDefault="0096741D" w:rsidP="0096741D">
      <w:pPr>
        <w:ind w:firstLine="567"/>
      </w:pPr>
      <w:r>
        <w:rPr>
          <w:rFonts w:ascii="Times New Roman" w:hAnsi="Times New Roman" w:cs="Times New Roman"/>
          <w:sz w:val="24"/>
          <w:szCs w:val="24"/>
          <w:lang w:eastAsia="ru-RU"/>
        </w:rPr>
        <w:t>В разделе находится база знаний с о</w:t>
      </w:r>
      <w:r w:rsidRPr="00102F63">
        <w:rPr>
          <w:rFonts w:ascii="Times New Roman" w:hAnsi="Times New Roman" w:cs="Times New Roman"/>
          <w:sz w:val="24"/>
          <w:szCs w:val="24"/>
          <w:lang w:eastAsia="ru-RU"/>
        </w:rPr>
        <w:t>сновны</w:t>
      </w:r>
      <w:r>
        <w:rPr>
          <w:rFonts w:ascii="Times New Roman" w:hAnsi="Times New Roman" w:cs="Times New Roman"/>
          <w:sz w:val="24"/>
          <w:szCs w:val="24"/>
          <w:lang w:eastAsia="ru-RU"/>
        </w:rPr>
        <w:t>ми</w:t>
      </w:r>
      <w:r w:rsidRPr="00102F63">
        <w:rPr>
          <w:rFonts w:ascii="Times New Roman" w:hAnsi="Times New Roman" w:cs="Times New Roman"/>
          <w:sz w:val="24"/>
          <w:szCs w:val="24"/>
          <w:lang w:eastAsia="ru-RU"/>
        </w:rPr>
        <w:t xml:space="preserve"> понятия</w:t>
      </w:r>
      <w:r>
        <w:rPr>
          <w:rFonts w:ascii="Times New Roman" w:hAnsi="Times New Roman" w:cs="Times New Roman"/>
          <w:sz w:val="24"/>
          <w:szCs w:val="24"/>
          <w:lang w:eastAsia="ru-RU"/>
        </w:rPr>
        <w:t>ми</w:t>
      </w:r>
      <w:r w:rsidRPr="00102F63">
        <w:rPr>
          <w:rFonts w:ascii="Times New Roman" w:hAnsi="Times New Roman" w:cs="Times New Roman"/>
          <w:sz w:val="24"/>
          <w:szCs w:val="24"/>
          <w:lang w:eastAsia="ru-RU"/>
        </w:rPr>
        <w:t>, определения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ми</w:t>
      </w:r>
      <w:r w:rsidRPr="00102F63">
        <w:rPr>
          <w:rFonts w:ascii="Times New Roman" w:hAnsi="Times New Roman" w:cs="Times New Roman"/>
          <w:sz w:val="24"/>
          <w:szCs w:val="24"/>
          <w:lang w:eastAsia="ru-RU"/>
        </w:rPr>
        <w:t xml:space="preserve"> в ИТ-архитектуре, мировые архитектурные стандарты, подходы, знания которых необходимы для эффективного управления ИТ-архитектурой Холдинга Берёзка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A2257" w:rsidRPr="00A519DC" w:rsidRDefault="00FA2257" w:rsidP="00FA2257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7F4540" w:rsidRDefault="00381112" w:rsidP="00037325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 xml:space="preserve"> </w:t>
      </w:r>
      <w:bookmarkStart w:id="18" w:name="_Toc240379758"/>
      <w:r w:rsidR="00A519DC"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Раздел «</w:t>
      </w:r>
      <w:r w:rsidR="00A519DC" w:rsidRPr="007F4540">
        <w:rPr>
          <w:rFonts w:ascii="Times New Roman" w:hAnsi="Times New Roman" w:cs="Times New Roman"/>
          <w:b/>
          <w:i w:val="0"/>
          <w:color w:val="auto"/>
          <w:sz w:val="24"/>
        </w:rPr>
        <w:t>Последние</w:t>
      </w:r>
      <w:r w:rsidR="00A519DC"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 xml:space="preserve"> новости»</w:t>
      </w:r>
      <w:bookmarkEnd w:id="18"/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Как найти: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Прокрутите главную страницу до блока «Последние новости».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Что можно получить: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Дата — дата публикации новости.</w:t>
      </w:r>
    </w:p>
    <w:p w:rsidR="00A519DC" w:rsidRDefault="00A519DC" w:rsidP="00037325">
      <w:pPr>
        <w:pStyle w:val="a7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Содержание новости — краткое описание изменений в системе.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Действия пользователя: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Ознакомьтесь с последними новостями для понимания текущего состояния системы.</w:t>
      </w:r>
    </w:p>
    <w:p w:rsidR="00A519DC" w:rsidRPr="00A519DC" w:rsidRDefault="00A519DC" w:rsidP="00037325">
      <w:pPr>
        <w:pStyle w:val="a7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Обратите внимание на обновления, касающиеся вашей предметной области.</w:t>
      </w:r>
    </w:p>
    <w:p w:rsidR="00FA2257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Примеры новостей:</w:t>
      </w:r>
    </w:p>
    <w:p w:rsidR="00FA2257" w:rsidRPr="00A519DC" w:rsidRDefault="00FA225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8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09.07.2026 — повышена производительность за счёт внедрения сервиса кэширования запросов.</w:t>
      </w:r>
    </w:p>
    <w:p w:rsidR="00A519DC" w:rsidRPr="00A519DC" w:rsidRDefault="00A519DC" w:rsidP="00037325">
      <w:pPr>
        <w:pStyle w:val="a7"/>
        <w:numPr>
          <w:ilvl w:val="0"/>
          <w:numId w:val="8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11.06.2026 — добавлены данные по текущей и целевой архитектуре АСУ Инфраструктура.</w:t>
      </w:r>
    </w:p>
    <w:p w:rsidR="00A519DC" w:rsidRDefault="00A519DC" w:rsidP="00037325">
      <w:pPr>
        <w:pStyle w:val="a7"/>
        <w:numPr>
          <w:ilvl w:val="0"/>
          <w:numId w:val="8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30.11.2025 — добавлены архитектурные принципы и стандарты.</w:t>
      </w:r>
    </w:p>
    <w:p w:rsidR="009E1242" w:rsidRDefault="009E1242" w:rsidP="009E1242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1242" w:rsidRPr="007F4540" w:rsidRDefault="009E1242" w:rsidP="00037325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 xml:space="preserve"> </w:t>
      </w:r>
      <w:bookmarkStart w:id="19" w:name="_Toc240379759"/>
      <w:r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Раздел «Контакты»</w:t>
      </w:r>
      <w:bookmarkEnd w:id="19"/>
    </w:p>
    <w:p w:rsidR="009E1242" w:rsidRDefault="009E1242" w:rsidP="009E1242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E1242" w:rsidRPr="009E1242" w:rsidRDefault="009E1242" w:rsidP="00E548C5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разделе отображаются адрес,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email</w:t>
      </w:r>
      <w:r w:rsidRPr="009E1242">
        <w:rPr>
          <w:rFonts w:ascii="Times New Roman" w:hAnsi="Times New Roman" w:cs="Times New Roman"/>
          <w:sz w:val="24"/>
          <w:szCs w:val="24"/>
          <w:lang w:eastAsia="ru-RU"/>
        </w:rPr>
        <w:t xml:space="preserve"> и номер телефона ответственного сотрудника.</w:t>
      </w:r>
    </w:p>
    <w:p w:rsidR="006C440B" w:rsidRDefault="006C440B" w:rsidP="006C440B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440B" w:rsidRPr="007F4540" w:rsidRDefault="006C440B" w:rsidP="00037325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 xml:space="preserve"> </w:t>
      </w:r>
      <w:bookmarkStart w:id="20" w:name="_Toc240379760"/>
      <w:r w:rsidRPr="007F4540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Переход в Портал Архитектурного репозитория</w:t>
      </w:r>
      <w:bookmarkEnd w:id="20"/>
    </w:p>
    <w:p w:rsidR="006C440B" w:rsidRDefault="006C440B" w:rsidP="006C440B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7130" w:rsidRPr="003A1F63" w:rsidRDefault="006C440B" w:rsidP="003A1F63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40B">
        <w:rPr>
          <w:rFonts w:ascii="Times New Roman" w:hAnsi="Times New Roman" w:cs="Times New Roman"/>
          <w:sz w:val="24"/>
          <w:szCs w:val="24"/>
          <w:lang w:eastAsia="ru-RU"/>
        </w:rPr>
        <w:t>Для перехода в Портал необходимо нажать на кнопку «Войти» на Стартовой странице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3A1F63">
        <w:rPr>
          <w:rFonts w:ascii="Times New Roman" w:hAnsi="Times New Roman" w:cs="Times New Roman"/>
          <w:sz w:val="24"/>
          <w:szCs w:val="24"/>
          <w:lang w:eastAsia="ru-RU"/>
        </w:rPr>
        <w:t xml:space="preserve">Для получения логина и пароля  необходимо направить запрос на ящик </w:t>
      </w:r>
      <w:hyperlink r:id="rId11" w:history="1">
        <w:r w:rsidR="003A1F63" w:rsidRPr="00376046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info</w:t>
        </w:r>
        <w:r w:rsidR="003A1F63" w:rsidRPr="00376046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@</w:t>
        </w:r>
        <w:r w:rsidR="003A1F63" w:rsidRPr="00376046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arch</w:t>
        </w:r>
        <w:r w:rsidR="003A1F63" w:rsidRPr="003A1F63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-</w:t>
        </w:r>
        <w:r w:rsidR="003A1F63" w:rsidRPr="00376046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guru</w:t>
        </w:r>
        <w:r w:rsidR="003A1F63" w:rsidRPr="003A1F63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3A1F63" w:rsidRPr="00376046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3A1F63" w:rsidRPr="003A1F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C440B" w:rsidRDefault="006C440B" w:rsidP="00FA2257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A2257" w:rsidRPr="007F4540" w:rsidRDefault="00381112" w:rsidP="00037325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21" w:name="_Toc240379761"/>
      <w:r w:rsidRPr="007F4540">
        <w:rPr>
          <w:sz w:val="32"/>
          <w:szCs w:val="32"/>
        </w:rPr>
        <w:t>Портал</w:t>
      </w:r>
      <w:r w:rsidR="00FA2257" w:rsidRPr="007F4540">
        <w:rPr>
          <w:sz w:val="32"/>
          <w:szCs w:val="32"/>
        </w:rPr>
        <w:t xml:space="preserve"> Архитектурного репозитория</w:t>
      </w:r>
      <w:bookmarkEnd w:id="21"/>
    </w:p>
    <w:p w:rsidR="007F5010" w:rsidRDefault="007F5010" w:rsidP="007F5010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F5010" w:rsidRDefault="007F5010" w:rsidP="00E548C5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5010">
        <w:rPr>
          <w:rFonts w:ascii="Times New Roman" w:hAnsi="Times New Roman" w:cs="Times New Roman"/>
          <w:sz w:val="24"/>
          <w:szCs w:val="24"/>
          <w:lang w:eastAsia="ru-RU"/>
        </w:rPr>
        <w:t>На портале размещена основная информация Архитектурного репозитория Холдинга Берёзка.</w:t>
      </w: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5350" cy="30353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7F5010" w:rsidRPr="007F5010" w:rsidRDefault="007F5010" w:rsidP="007F501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2. Общий вид Портала Архитектурного репозитория до авторизации</w:t>
      </w:r>
    </w:p>
    <w:p w:rsidR="007F5010" w:rsidRP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440B" w:rsidRDefault="006C440B" w:rsidP="006C440B">
      <w:pPr>
        <w:pStyle w:val="a7"/>
        <w:ind w:left="78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440B" w:rsidRPr="007F4540" w:rsidRDefault="006C440B" w:rsidP="00037325">
      <w:pPr>
        <w:pStyle w:val="3"/>
        <w:numPr>
          <w:ilvl w:val="2"/>
          <w:numId w:val="12"/>
        </w:numPr>
        <w:rPr>
          <w:sz w:val="28"/>
          <w:szCs w:val="28"/>
        </w:rPr>
      </w:pPr>
      <w:bookmarkStart w:id="22" w:name="_Toc240379762"/>
      <w:r w:rsidRPr="007F4540">
        <w:rPr>
          <w:sz w:val="28"/>
          <w:szCs w:val="28"/>
        </w:rPr>
        <w:t>Аутентификация и авторизация</w:t>
      </w:r>
      <w:bookmarkEnd w:id="22"/>
    </w:p>
    <w:p w:rsidR="007F5010" w:rsidRDefault="007F5010" w:rsidP="007F5010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5010">
        <w:rPr>
          <w:rFonts w:ascii="Times New Roman" w:hAnsi="Times New Roman" w:cs="Times New Roman"/>
          <w:sz w:val="24"/>
          <w:szCs w:val="24"/>
          <w:lang w:eastAsia="ru-RU"/>
        </w:rPr>
        <w:t>Для аутентификации/авторизации необходимо нажать на кнопку «Войти» в правом верхнем углу экрана, далее ввести локальные учётные данн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ые и нажать на кнопку «Sign In». </w:t>
      </w: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1700" cy="29273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E4" w:rsidRDefault="00FF7DE4" w:rsidP="007F501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5010" w:rsidRPr="007F5010" w:rsidRDefault="007F5010" w:rsidP="007F501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3. Окно аутентификации и авторизации в Портале Архитектурного репозитория</w:t>
      </w: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5010" w:rsidRDefault="007F5010" w:rsidP="00E548C5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5010">
        <w:rPr>
          <w:rFonts w:ascii="Times New Roman" w:hAnsi="Times New Roman" w:cs="Times New Roman"/>
          <w:sz w:val="24"/>
          <w:szCs w:val="24"/>
          <w:lang w:eastAsia="ru-RU"/>
        </w:rPr>
        <w:t>Далее все архитектурные объекты и диаграммы будут доступны в соответствующих разделах в левом верхнем углу экрана.</w:t>
      </w: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8050" cy="2921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010" w:rsidRDefault="007F5010" w:rsidP="007F5010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5010" w:rsidRPr="007F5010" w:rsidRDefault="007F5010" w:rsidP="007F501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4. Общий вид Портала Архитектурного репозитория после авторизации</w:t>
      </w:r>
    </w:p>
    <w:p w:rsidR="00FA2257" w:rsidRDefault="00FA2257" w:rsidP="00FA2257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A2257" w:rsidRPr="007F4540" w:rsidRDefault="00FA2257" w:rsidP="00037325">
      <w:pPr>
        <w:pStyle w:val="3"/>
        <w:numPr>
          <w:ilvl w:val="2"/>
          <w:numId w:val="12"/>
        </w:numPr>
        <w:rPr>
          <w:sz w:val="28"/>
          <w:szCs w:val="28"/>
        </w:rPr>
      </w:pPr>
      <w:bookmarkStart w:id="23" w:name="_Toc240379763"/>
      <w:r w:rsidRPr="007F4540">
        <w:rPr>
          <w:sz w:val="28"/>
          <w:szCs w:val="28"/>
        </w:rPr>
        <w:t xml:space="preserve">Навигация по </w:t>
      </w:r>
      <w:r w:rsidR="00FB2F4B" w:rsidRPr="007F4540">
        <w:rPr>
          <w:sz w:val="28"/>
          <w:szCs w:val="28"/>
        </w:rPr>
        <w:t>порталу</w:t>
      </w:r>
      <w:bookmarkEnd w:id="23"/>
    </w:p>
    <w:p w:rsidR="00381112" w:rsidRDefault="00381112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381112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раздел</w:t>
      </w:r>
      <w:r w:rsidR="00A931A6">
        <w:rPr>
          <w:rFonts w:ascii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6A3">
        <w:rPr>
          <w:rFonts w:ascii="Times New Roman" w:hAnsi="Times New Roman" w:cs="Times New Roman"/>
          <w:sz w:val="24"/>
          <w:szCs w:val="24"/>
          <w:lang w:eastAsia="ru-RU"/>
        </w:rPr>
        <w:t xml:space="preserve">и подразделы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портала</w:t>
      </w:r>
      <w:r w:rsidR="00A519DC" w:rsidRPr="00A519DC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81112" w:rsidRDefault="00381112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F614E5" w:rsidTr="004B4F3A">
        <w:trPr>
          <w:trHeight w:val="254"/>
        </w:trPr>
        <w:tc>
          <w:tcPr>
            <w:tcW w:w="2830" w:type="dxa"/>
          </w:tcPr>
          <w:p w:rsidR="00F614E5" w:rsidRPr="00A931A6" w:rsidRDefault="00F614E5" w:rsidP="00A931A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31A6">
              <w:rPr>
                <w:rFonts w:ascii="Times New Roman" w:hAnsi="Times New Roman" w:cs="Times New Roman"/>
                <w:b/>
                <w:sz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</w:rPr>
              <w:t>/подраздел</w:t>
            </w:r>
          </w:p>
        </w:tc>
        <w:tc>
          <w:tcPr>
            <w:tcW w:w="6521" w:type="dxa"/>
          </w:tcPr>
          <w:p w:rsidR="00F614E5" w:rsidRPr="00A931A6" w:rsidRDefault="00F614E5" w:rsidP="00A931A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31A6">
              <w:rPr>
                <w:rFonts w:ascii="Times New Roman" w:hAnsi="Times New Roman" w:cs="Times New Roman"/>
                <w:b/>
                <w:sz w:val="24"/>
              </w:rPr>
              <w:t>Назначение</w:t>
            </w:r>
          </w:p>
        </w:tc>
      </w:tr>
      <w:tr w:rsidR="00F614E5" w:rsidTr="004B4F3A">
        <w:trPr>
          <w:trHeight w:val="245"/>
        </w:trPr>
        <w:tc>
          <w:tcPr>
            <w:tcW w:w="2830" w:type="dxa"/>
          </w:tcPr>
          <w:p w:rsidR="00F614E5" w:rsidRPr="00F614E5" w:rsidRDefault="00F614E5" w:rsidP="00F614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F614E5">
              <w:rPr>
                <w:rFonts w:ascii="Times New Roman" w:hAnsi="Times New Roman" w:cs="Times New Roman"/>
                <w:sz w:val="24"/>
              </w:rPr>
              <w:t>Архитектура</w:t>
            </w:r>
          </w:p>
        </w:tc>
        <w:tc>
          <w:tcPr>
            <w:tcW w:w="6521" w:type="dxa"/>
          </w:tcPr>
          <w:p w:rsidR="00F614E5" w:rsidRPr="00A931A6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Архитектурные схемы и диаграммы</w:t>
            </w:r>
          </w:p>
        </w:tc>
      </w:tr>
      <w:tr w:rsidR="00F614E5" w:rsidTr="004B4F3A">
        <w:trPr>
          <w:trHeight w:val="254"/>
        </w:trPr>
        <w:tc>
          <w:tcPr>
            <w:tcW w:w="2830" w:type="dxa"/>
          </w:tcPr>
          <w:p w:rsidR="00F614E5" w:rsidRP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Pr="00F614E5">
              <w:rPr>
                <w:rFonts w:ascii="Times New Roman" w:hAnsi="Times New Roman" w:cs="Times New Roman"/>
                <w:sz w:val="24"/>
                <w:szCs w:val="24"/>
              </w:rPr>
              <w:t>Аспекты</w:t>
            </w:r>
          </w:p>
        </w:tc>
        <w:tc>
          <w:tcPr>
            <w:tcW w:w="6521" w:type="dxa"/>
          </w:tcPr>
          <w:p w:rsidR="00F614E5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926A3">
              <w:rPr>
                <w:rFonts w:ascii="Times New Roman" w:hAnsi="Times New Roman" w:cs="Times New Roman"/>
                <w:sz w:val="24"/>
              </w:rPr>
              <w:t>Позволяют подробно детализировать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Pr="006926A3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614E5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614E5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К</w:t>
            </w:r>
            <w:r w:rsidRPr="006926A3">
              <w:rPr>
                <w:rFonts w:ascii="Times New Roman" w:hAnsi="Times New Roman" w:cs="Times New Roman"/>
                <w:sz w:val="24"/>
              </w:rPr>
              <w:t>аждый интеграци</w:t>
            </w:r>
            <w:r>
              <w:rPr>
                <w:rFonts w:ascii="Times New Roman" w:hAnsi="Times New Roman" w:cs="Times New Roman"/>
                <w:sz w:val="24"/>
              </w:rPr>
              <w:t xml:space="preserve">онный сценарий при межсистемном и </w:t>
            </w:r>
            <w:r w:rsidRPr="006926A3">
              <w:rPr>
                <w:rFonts w:ascii="Times New Roman" w:hAnsi="Times New Roman" w:cs="Times New Roman"/>
                <w:sz w:val="24"/>
              </w:rPr>
              <w:t xml:space="preserve">межсервисном взаимодействии. </w:t>
            </w:r>
          </w:p>
          <w:p w:rsidR="00F614E5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Каждый бизнес-процесс с привязкой к информационной системе или сервису</w:t>
            </w:r>
          </w:p>
          <w:p w:rsidR="00F614E5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614E5" w:rsidRPr="00A931A6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926A3">
              <w:rPr>
                <w:rFonts w:ascii="Times New Roman" w:hAnsi="Times New Roman" w:cs="Times New Roman"/>
                <w:sz w:val="24"/>
              </w:rPr>
              <w:t>Возможно использовать аспекты и для других задач, детализирующих архитектуру</w:t>
            </w:r>
          </w:p>
        </w:tc>
      </w:tr>
      <w:tr w:rsidR="00F614E5" w:rsidTr="004B4F3A">
        <w:trPr>
          <w:trHeight w:val="254"/>
        </w:trPr>
        <w:tc>
          <w:tcPr>
            <w:tcW w:w="2830" w:type="dxa"/>
          </w:tcPr>
          <w:p w:rsidR="00F614E5" w:rsidRP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1.1.1. </w:t>
            </w:r>
            <w:r w:rsidRPr="00F614E5">
              <w:rPr>
                <w:rFonts w:ascii="Times New Roman" w:hAnsi="Times New Roman" w:cs="Times New Roman"/>
                <w:sz w:val="24"/>
                <w:szCs w:val="24"/>
              </w:rPr>
              <w:t>Примеры создания других аспектов</w:t>
            </w:r>
          </w:p>
        </w:tc>
        <w:tc>
          <w:tcPr>
            <w:tcW w:w="6521" w:type="dxa"/>
          </w:tcPr>
          <w:p w:rsidR="00F614E5" w:rsidRPr="006926A3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Примеры создания других аспектов, не используемых в текущем описании ИТ-ландшафта Холдинга Берёзка</w:t>
            </w:r>
          </w:p>
        </w:tc>
      </w:tr>
      <w:tr w:rsidR="00F614E5" w:rsidTr="004B4F3A">
        <w:trPr>
          <w:trHeight w:val="254"/>
        </w:trPr>
        <w:tc>
          <w:tcPr>
            <w:tcW w:w="2830" w:type="dxa"/>
          </w:tcPr>
          <w:p w:rsidR="00F614E5" w:rsidRP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1.1.2. </w:t>
            </w:r>
            <w:r w:rsidRPr="00F614E5">
              <w:rPr>
                <w:rFonts w:ascii="Times New Roman" w:hAnsi="Times New Roman" w:cs="Times New Roman"/>
                <w:sz w:val="24"/>
                <w:szCs w:val="24"/>
              </w:rPr>
              <w:t>Холдинг Березка</w:t>
            </w:r>
          </w:p>
        </w:tc>
        <w:tc>
          <w:tcPr>
            <w:tcW w:w="6521" w:type="dxa"/>
          </w:tcPr>
          <w:p w:rsidR="00F614E5" w:rsidRPr="006926A3" w:rsidRDefault="00F614E5" w:rsidP="0003101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Аспекты в отношении текущего описания ИТ-ландшафта Холдинга Берёзка</w:t>
            </w:r>
          </w:p>
        </w:tc>
      </w:tr>
      <w:tr w:rsidR="00F614E5" w:rsidTr="004B4F3A">
        <w:trPr>
          <w:trHeight w:val="245"/>
        </w:trPr>
        <w:tc>
          <w:tcPr>
            <w:tcW w:w="2830" w:type="dxa"/>
          </w:tcPr>
          <w:p w:rsidR="00F614E5" w:rsidRP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Pr="00F614E5">
              <w:rPr>
                <w:rFonts w:ascii="Times New Roman" w:hAnsi="Times New Roman" w:cs="Times New Roman"/>
                <w:sz w:val="24"/>
                <w:szCs w:val="24"/>
              </w:rPr>
              <w:t>Контексты</w:t>
            </w:r>
          </w:p>
        </w:tc>
        <w:tc>
          <w:tcPr>
            <w:tcW w:w="6521" w:type="dxa"/>
          </w:tcPr>
          <w:p w:rsidR="00F614E5" w:rsidRPr="00A931A6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Pr="006926A3">
              <w:rPr>
                <w:rFonts w:ascii="Times New Roman" w:hAnsi="Times New Roman" w:cs="Times New Roman"/>
                <w:sz w:val="24"/>
              </w:rPr>
              <w:t xml:space="preserve">онтексты представления архитектурных компонентов. Контексты агрегируют архитектурные компоненты и представляют их в виде диаграмм. Позволяет выделить группу компонентов и аспектов, и отобразить ее по смыслу, заложенному в контекст. </w:t>
            </w:r>
            <w:r>
              <w:rPr>
                <w:rFonts w:ascii="Times New Roman" w:hAnsi="Times New Roman" w:cs="Times New Roman"/>
                <w:sz w:val="24"/>
              </w:rPr>
              <w:t>Например,</w:t>
            </w:r>
            <w:r w:rsidRPr="006926A3">
              <w:rPr>
                <w:rFonts w:ascii="Times New Roman" w:hAnsi="Times New Roman" w:cs="Times New Roman"/>
                <w:sz w:val="24"/>
              </w:rPr>
              <w:t xml:space="preserve"> выделить</w:t>
            </w:r>
            <w:r>
              <w:rPr>
                <w:rFonts w:ascii="Times New Roman" w:hAnsi="Times New Roman" w:cs="Times New Roman"/>
                <w:sz w:val="24"/>
              </w:rPr>
              <w:t xml:space="preserve"> в отношении каждой информационной системы</w:t>
            </w:r>
            <w:r w:rsidRPr="006926A3">
              <w:rPr>
                <w:rFonts w:ascii="Times New Roman" w:hAnsi="Times New Roman" w:cs="Times New Roman"/>
                <w:sz w:val="24"/>
              </w:rPr>
              <w:t>: прикладную архитектуру, функциональную архитектуру, интеграционную архитектуру, технологическ</w:t>
            </w:r>
            <w:r>
              <w:rPr>
                <w:rFonts w:ascii="Times New Roman" w:hAnsi="Times New Roman" w:cs="Times New Roman"/>
                <w:sz w:val="24"/>
              </w:rPr>
              <w:t>ую архитектуру (инфраструктуру). Набор контекстов не ограничен</w:t>
            </w:r>
          </w:p>
        </w:tc>
      </w:tr>
      <w:tr w:rsidR="00F614E5" w:rsidTr="004B4F3A">
        <w:trPr>
          <w:trHeight w:val="245"/>
        </w:trPr>
        <w:tc>
          <w:tcPr>
            <w:tcW w:w="2830" w:type="dxa"/>
          </w:tcPr>
          <w:p w:rsid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 Верхнеуровневый ландшафт</w:t>
            </w:r>
          </w:p>
        </w:tc>
        <w:tc>
          <w:tcPr>
            <w:tcW w:w="6521" w:type="dxa"/>
          </w:tcPr>
          <w:p w:rsidR="00F614E5" w:rsidRDefault="00F614E5" w:rsidP="00F614E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Контексты общего описания ИТ-ладшафта Холдинга Берёзка в целом (списки и иерархия систем и сервисов самого холдинга и дочерних обществ)</w:t>
            </w:r>
          </w:p>
        </w:tc>
      </w:tr>
      <w:tr w:rsidR="00F614E5" w:rsidTr="004B4F3A">
        <w:trPr>
          <w:trHeight w:val="245"/>
        </w:trPr>
        <w:tc>
          <w:tcPr>
            <w:tcW w:w="2830" w:type="dxa"/>
          </w:tcPr>
          <w:p w:rsid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 Детальный ландшафт</w:t>
            </w:r>
          </w:p>
        </w:tc>
        <w:tc>
          <w:tcPr>
            <w:tcW w:w="6521" w:type="dxa"/>
          </w:tcPr>
          <w:p w:rsidR="00F614E5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Контексты детального описания ИТ-ладшафта Холдинга Берёзка. Описание детальной архитектуры всех используемых и планируемых к использования информационных систем и сервисов</w:t>
            </w:r>
          </w:p>
        </w:tc>
      </w:tr>
      <w:tr w:rsidR="00F614E5" w:rsidTr="004B4F3A">
        <w:trPr>
          <w:trHeight w:val="245"/>
        </w:trPr>
        <w:tc>
          <w:tcPr>
            <w:tcW w:w="2830" w:type="dxa"/>
          </w:tcPr>
          <w:p w:rsidR="00F614E5" w:rsidRDefault="00F614E5" w:rsidP="00F6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1.2.3. Примеры создания других контекстов</w:t>
            </w:r>
          </w:p>
        </w:tc>
        <w:tc>
          <w:tcPr>
            <w:tcW w:w="6521" w:type="dxa"/>
          </w:tcPr>
          <w:p w:rsidR="00F614E5" w:rsidRDefault="00F614E5" w:rsidP="00F614E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Примеры создания других контекстов, не используемых в текущем описании ИТ-ландшафта Холдинга Берёзка</w:t>
            </w:r>
          </w:p>
        </w:tc>
      </w:tr>
      <w:tr w:rsidR="00F614E5" w:rsidTr="004B4F3A">
        <w:trPr>
          <w:trHeight w:val="254"/>
        </w:trPr>
        <w:tc>
          <w:tcPr>
            <w:tcW w:w="2830" w:type="dxa"/>
          </w:tcPr>
          <w:p w:rsidR="00F614E5" w:rsidRPr="00F614E5" w:rsidRDefault="006A05BC" w:rsidP="00F614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</w:t>
            </w:r>
            <w:r w:rsidR="00F614E5" w:rsidRPr="00F614E5">
              <w:rPr>
                <w:rFonts w:ascii="Times New Roman" w:hAnsi="Times New Roman" w:cs="Times New Roman"/>
                <w:sz w:val="24"/>
              </w:rPr>
              <w:t>Документы</w:t>
            </w:r>
          </w:p>
        </w:tc>
        <w:tc>
          <w:tcPr>
            <w:tcW w:w="6521" w:type="dxa"/>
          </w:tcPr>
          <w:p w:rsidR="00F614E5" w:rsidRPr="006926A3" w:rsidRDefault="00F614E5" w:rsidP="00452E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Списки, таблицы, реестры, текстовые файлы. </w:t>
            </w:r>
            <w:r w:rsidRPr="00452EA2">
              <w:rPr>
                <w:rFonts w:ascii="Times New Roman" w:hAnsi="Times New Roman" w:cs="Times New Roman"/>
                <w:sz w:val="24"/>
              </w:rPr>
              <w:t xml:space="preserve">Поддерживаются форматы: PlantUML, Mermaid, OpenAPI (Swagger), AsyncAPI, </w:t>
            </w:r>
            <w:r>
              <w:rPr>
                <w:rFonts w:ascii="Times New Roman" w:hAnsi="Times New Roman" w:cs="Times New Roman"/>
                <w:sz w:val="24"/>
              </w:rPr>
              <w:t>Markdown и произвольные таблицы</w:t>
            </w:r>
          </w:p>
        </w:tc>
      </w:tr>
      <w:tr w:rsidR="00F614E5" w:rsidTr="004B4F3A">
        <w:trPr>
          <w:trHeight w:val="254"/>
        </w:trPr>
        <w:tc>
          <w:tcPr>
            <w:tcW w:w="2830" w:type="dxa"/>
          </w:tcPr>
          <w:p w:rsidR="00F614E5" w:rsidRPr="00A931A6" w:rsidRDefault="006A05BC" w:rsidP="006A05B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2.1. Архитектурные принципы и стандарты</w:t>
            </w:r>
          </w:p>
        </w:tc>
        <w:tc>
          <w:tcPr>
            <w:tcW w:w="6521" w:type="dxa"/>
          </w:tcPr>
          <w:p w:rsidR="00F614E5" w:rsidRPr="00A931A6" w:rsidRDefault="006A05BC" w:rsidP="006A05B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Перечень методологических документов описания ИТ-архитектуры Холдинга Берёзка</w:t>
            </w:r>
          </w:p>
        </w:tc>
      </w:tr>
      <w:tr w:rsidR="00F614E5" w:rsidTr="004B4F3A">
        <w:trPr>
          <w:trHeight w:val="245"/>
        </w:trPr>
        <w:tc>
          <w:tcPr>
            <w:tcW w:w="2830" w:type="dxa"/>
          </w:tcPr>
          <w:p w:rsidR="00F614E5" w:rsidRPr="00A931A6" w:rsidRDefault="004B4F3A" w:rsidP="004B4F3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2.2. Другие реестры</w:t>
            </w:r>
          </w:p>
        </w:tc>
        <w:tc>
          <w:tcPr>
            <w:tcW w:w="6521" w:type="dxa"/>
          </w:tcPr>
          <w:p w:rsidR="00F614E5" w:rsidRPr="00A931A6" w:rsidRDefault="004B4F3A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Реестры описания других сущностей, информация и которых есть в Архитектурном репозитории</w:t>
            </w:r>
          </w:p>
        </w:tc>
      </w:tr>
      <w:tr w:rsidR="006A05BC" w:rsidTr="004B4F3A">
        <w:trPr>
          <w:trHeight w:val="245"/>
        </w:trPr>
        <w:tc>
          <w:tcPr>
            <w:tcW w:w="2830" w:type="dxa"/>
          </w:tcPr>
          <w:p w:rsidR="006A05BC" w:rsidRPr="00A931A6" w:rsidRDefault="004B4F3A" w:rsidP="004B4F3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2.3. Мануалы по ИС</w:t>
            </w:r>
          </w:p>
        </w:tc>
        <w:tc>
          <w:tcPr>
            <w:tcW w:w="6521" w:type="dxa"/>
          </w:tcPr>
          <w:p w:rsidR="006A05BC" w:rsidRPr="00A931A6" w:rsidRDefault="004B4F3A" w:rsidP="004B4F3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Инструкции использования отдельных информационных систем и сервисов</w:t>
            </w:r>
          </w:p>
        </w:tc>
      </w:tr>
      <w:tr w:rsidR="006A05BC" w:rsidTr="004B4F3A">
        <w:trPr>
          <w:trHeight w:val="245"/>
        </w:trPr>
        <w:tc>
          <w:tcPr>
            <w:tcW w:w="2830" w:type="dxa"/>
          </w:tcPr>
          <w:p w:rsidR="006A05BC" w:rsidRPr="00A931A6" w:rsidRDefault="004B4F3A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2.4. Реестр бизнес-процессов</w:t>
            </w:r>
          </w:p>
        </w:tc>
        <w:tc>
          <w:tcPr>
            <w:tcW w:w="6521" w:type="dxa"/>
          </w:tcPr>
          <w:p w:rsidR="006A05BC" w:rsidRPr="00A931A6" w:rsidRDefault="004B4F3A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Текущий реестр утверждённых бизнес-процессов Холдинга Берёзка</w:t>
            </w:r>
          </w:p>
        </w:tc>
      </w:tr>
      <w:tr w:rsidR="006A05BC" w:rsidTr="004B4F3A">
        <w:trPr>
          <w:trHeight w:val="245"/>
        </w:trPr>
        <w:tc>
          <w:tcPr>
            <w:tcW w:w="2830" w:type="dxa"/>
          </w:tcPr>
          <w:p w:rsidR="006A05BC" w:rsidRPr="00A931A6" w:rsidRDefault="004B4F3A" w:rsidP="004B4F3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2.5. Реестры интеграций </w:t>
            </w:r>
          </w:p>
        </w:tc>
        <w:tc>
          <w:tcPr>
            <w:tcW w:w="6521" w:type="dxa"/>
          </w:tcPr>
          <w:p w:rsidR="006A05BC" w:rsidRPr="00A931A6" w:rsidRDefault="004B4F3A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Подробные реестры интеграционных взаимодействий со смежными системами </w:t>
            </w:r>
            <w:r w:rsidR="00EC110B">
              <w:rPr>
                <w:rFonts w:ascii="Times New Roman" w:hAnsi="Times New Roman" w:cs="Times New Roman"/>
                <w:sz w:val="24"/>
              </w:rPr>
              <w:t xml:space="preserve">и внутрисистемных взаимодействий </w:t>
            </w:r>
            <w:r>
              <w:rPr>
                <w:rFonts w:ascii="Times New Roman" w:hAnsi="Times New Roman" w:cs="Times New Roman"/>
                <w:sz w:val="24"/>
              </w:rPr>
              <w:t>в отношении каждой существующей системы или сервиса Холдинга Берёзка</w:t>
            </w:r>
          </w:p>
        </w:tc>
      </w:tr>
      <w:tr w:rsidR="006A05BC" w:rsidTr="004B4F3A">
        <w:trPr>
          <w:trHeight w:val="245"/>
        </w:trPr>
        <w:tc>
          <w:tcPr>
            <w:tcW w:w="2830" w:type="dxa"/>
          </w:tcPr>
          <w:p w:rsidR="006A05BC" w:rsidRPr="00A931A6" w:rsidRDefault="004B4F3A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2.6. Реестры ПО</w:t>
            </w:r>
          </w:p>
        </w:tc>
        <w:tc>
          <w:tcPr>
            <w:tcW w:w="6521" w:type="dxa"/>
          </w:tcPr>
          <w:p w:rsidR="006A05BC" w:rsidRPr="00A931A6" w:rsidRDefault="004B4F3A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Подробные реестры используемого программного обеспечения (технологического стека) в отношении каждой существующей системы или сервиса Холдинга Берёзка</w:t>
            </w:r>
          </w:p>
        </w:tc>
      </w:tr>
      <w:tr w:rsidR="006A05BC" w:rsidTr="004B4F3A">
        <w:trPr>
          <w:trHeight w:val="245"/>
        </w:trPr>
        <w:tc>
          <w:tcPr>
            <w:tcW w:w="2830" w:type="dxa"/>
          </w:tcPr>
          <w:p w:rsidR="006A05BC" w:rsidRPr="00A931A6" w:rsidRDefault="004B4F3A" w:rsidP="004B4F3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2.7. Реестры серверов и сервисов </w:t>
            </w:r>
          </w:p>
        </w:tc>
        <w:tc>
          <w:tcPr>
            <w:tcW w:w="6521" w:type="dxa"/>
          </w:tcPr>
          <w:p w:rsidR="006A05BC" w:rsidRPr="000C0756" w:rsidRDefault="000C0756" w:rsidP="004B4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Подробный перечень физических или виртуальных машин, на которых размещена каждая информационная система Холдинга Берёзка, с перечнем размещённых на них контейнеров/сервисов/подов</w:t>
            </w:r>
          </w:p>
        </w:tc>
      </w:tr>
      <w:tr w:rsidR="006A05BC" w:rsidTr="004B4F3A">
        <w:trPr>
          <w:trHeight w:val="245"/>
        </w:trPr>
        <w:tc>
          <w:tcPr>
            <w:tcW w:w="2830" w:type="dxa"/>
          </w:tcPr>
          <w:p w:rsidR="006A05BC" w:rsidRPr="00A931A6" w:rsidRDefault="000C0756" w:rsidP="000C07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2.8. Реестры серверов </w:t>
            </w:r>
          </w:p>
        </w:tc>
        <w:tc>
          <w:tcPr>
            <w:tcW w:w="6521" w:type="dxa"/>
          </w:tcPr>
          <w:p w:rsidR="006A05BC" w:rsidRPr="00A931A6" w:rsidRDefault="000C0756" w:rsidP="000C07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Подробный перечень физических или виртуальных машин, на которых размещена каждая информационная система Холдинга Берёзка</w:t>
            </w:r>
          </w:p>
        </w:tc>
      </w:tr>
      <w:tr w:rsidR="000C0756" w:rsidTr="004B4F3A">
        <w:trPr>
          <w:trHeight w:val="245"/>
        </w:trPr>
        <w:tc>
          <w:tcPr>
            <w:tcW w:w="2830" w:type="dxa"/>
          </w:tcPr>
          <w:p w:rsidR="000C0756" w:rsidRPr="00A931A6" w:rsidRDefault="000C0756" w:rsidP="000C07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2.9. Список информационных систем </w:t>
            </w:r>
          </w:p>
        </w:tc>
        <w:tc>
          <w:tcPr>
            <w:tcW w:w="6521" w:type="dxa"/>
          </w:tcPr>
          <w:p w:rsidR="000C0756" w:rsidRPr="00A931A6" w:rsidRDefault="000C0756" w:rsidP="000C07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Подробный перечень информационных систем и сервисов Холдинга Берёзка</w:t>
            </w:r>
          </w:p>
        </w:tc>
      </w:tr>
      <w:tr w:rsidR="000C0756" w:rsidTr="004B4F3A">
        <w:trPr>
          <w:trHeight w:val="245"/>
        </w:trPr>
        <w:tc>
          <w:tcPr>
            <w:tcW w:w="2830" w:type="dxa"/>
          </w:tcPr>
          <w:p w:rsidR="000C0756" w:rsidRPr="000C0756" w:rsidRDefault="000C0756" w:rsidP="000C07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Проблемы</w:t>
            </w:r>
          </w:p>
        </w:tc>
        <w:tc>
          <w:tcPr>
            <w:tcW w:w="6521" w:type="dxa"/>
          </w:tcPr>
          <w:p w:rsidR="000C0756" w:rsidRDefault="000C0756" w:rsidP="000C07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Критические ошибки и несоответствия в описании ИТ-архитектуры Холдинга Берёзка</w:t>
            </w:r>
          </w:p>
        </w:tc>
      </w:tr>
      <w:tr w:rsidR="000C0756" w:rsidTr="004B4F3A">
        <w:trPr>
          <w:trHeight w:val="245"/>
        </w:trPr>
        <w:tc>
          <w:tcPr>
            <w:tcW w:w="2830" w:type="dxa"/>
          </w:tcPr>
          <w:p w:rsidR="000C0756" w:rsidRDefault="000C0756" w:rsidP="000C07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Техрадар</w:t>
            </w:r>
          </w:p>
        </w:tc>
        <w:tc>
          <w:tcPr>
            <w:tcW w:w="6521" w:type="dxa"/>
          </w:tcPr>
          <w:p w:rsidR="000C0756" w:rsidRDefault="006C3C0F" w:rsidP="006C3C0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0C0756">
              <w:rPr>
                <w:rFonts w:ascii="Times New Roman" w:hAnsi="Times New Roman" w:cs="Times New Roman"/>
                <w:sz w:val="24"/>
              </w:rPr>
              <w:t xml:space="preserve">нструмент, отражающий инструменты и технологии, используемые сейчас в </w:t>
            </w:r>
            <w:r>
              <w:rPr>
                <w:rFonts w:ascii="Times New Roman" w:hAnsi="Times New Roman" w:cs="Times New Roman"/>
                <w:sz w:val="24"/>
              </w:rPr>
              <w:t>Холдинге Берёзка</w:t>
            </w:r>
            <w:r w:rsidRPr="000C0756">
              <w:rPr>
                <w:rFonts w:ascii="Times New Roman" w:hAnsi="Times New Roman" w:cs="Times New Roman"/>
                <w:sz w:val="24"/>
              </w:rPr>
              <w:t>, их будущее направление развития, прошлые ошибки или опыт применения</w:t>
            </w:r>
          </w:p>
        </w:tc>
      </w:tr>
      <w:tr w:rsidR="000C0756" w:rsidTr="004B4F3A">
        <w:trPr>
          <w:trHeight w:val="245"/>
        </w:trPr>
        <w:tc>
          <w:tcPr>
            <w:tcW w:w="2830" w:type="dxa"/>
          </w:tcPr>
          <w:p w:rsidR="000C0756" w:rsidRPr="000C0756" w:rsidRDefault="000C0756" w:rsidP="000C07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5. </w:t>
            </w:r>
            <w:r w:rsidRPr="000C0756">
              <w:rPr>
                <w:rFonts w:ascii="Times New Roman" w:hAnsi="Times New Roman" w:cs="Times New Roman"/>
                <w:sz w:val="24"/>
                <w:lang w:val="en-US"/>
              </w:rPr>
              <w:t>JSONata</w:t>
            </w:r>
          </w:p>
        </w:tc>
        <w:tc>
          <w:tcPr>
            <w:tcW w:w="6521" w:type="dxa"/>
          </w:tcPr>
          <w:p w:rsidR="000C0756" w:rsidRPr="000C0756" w:rsidRDefault="000C0756" w:rsidP="000C07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Пользовательский интерфейс для ввода запросов к базе данных ИТ-архитектуры Холдинга Берёзка на языке </w:t>
            </w:r>
            <w:r w:rsidRPr="000C0756">
              <w:rPr>
                <w:rFonts w:ascii="Times New Roman" w:hAnsi="Times New Roman" w:cs="Times New Roman"/>
                <w:sz w:val="24"/>
                <w:lang w:val="en-US"/>
              </w:rPr>
              <w:t>JSONata</w:t>
            </w:r>
          </w:p>
        </w:tc>
      </w:tr>
    </w:tbl>
    <w:p w:rsidR="00A931A6" w:rsidRDefault="00A931A6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Как работать с разделами:</w:t>
      </w:r>
    </w:p>
    <w:p w:rsidR="00381112" w:rsidRDefault="00381112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519DC" w:rsidP="00037325">
      <w:pPr>
        <w:pStyle w:val="a7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Используйте боковое меню</w:t>
      </w:r>
      <w:r w:rsidR="00F614E5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A519DC">
        <w:rPr>
          <w:rFonts w:ascii="Times New Roman" w:hAnsi="Times New Roman" w:cs="Times New Roman"/>
          <w:sz w:val="24"/>
          <w:szCs w:val="24"/>
          <w:lang w:eastAsia="ru-RU"/>
        </w:rPr>
        <w:t>слева) для перехода между разделами.</w:t>
      </w:r>
    </w:p>
    <w:p w:rsidR="00A519DC" w:rsidRDefault="00A519DC" w:rsidP="00037325">
      <w:pPr>
        <w:pStyle w:val="a7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A519DC">
        <w:rPr>
          <w:rFonts w:ascii="Times New Roman" w:hAnsi="Times New Roman" w:cs="Times New Roman"/>
          <w:sz w:val="24"/>
          <w:szCs w:val="24"/>
          <w:lang w:eastAsia="ru-RU"/>
        </w:rPr>
        <w:t>Для поиска используйте строку поиска (вверху страницы).</w:t>
      </w:r>
    </w:p>
    <w:p w:rsidR="00FB2F4B" w:rsidRDefault="00FB2F4B" w:rsidP="00FB2F4B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B2F4B" w:rsidRDefault="00FB2F4B" w:rsidP="00037325">
      <w:pPr>
        <w:pStyle w:val="3"/>
        <w:numPr>
          <w:ilvl w:val="2"/>
          <w:numId w:val="12"/>
        </w:numPr>
        <w:rPr>
          <w:b w:val="0"/>
          <w:sz w:val="24"/>
          <w:szCs w:val="24"/>
        </w:rPr>
      </w:pPr>
      <w:bookmarkStart w:id="24" w:name="_Toc240379764"/>
      <w:r w:rsidRPr="00DF288C">
        <w:rPr>
          <w:sz w:val="28"/>
          <w:szCs w:val="28"/>
        </w:rPr>
        <w:t>Аспекты</w:t>
      </w:r>
      <w:bookmarkEnd w:id="24"/>
    </w:p>
    <w:p w:rsidR="00E548C5" w:rsidRDefault="00E548C5" w:rsidP="00E548C5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548C5" w:rsidRPr="00DF288C" w:rsidRDefault="00E548C5" w:rsidP="00037325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 xml:space="preserve"> </w:t>
      </w:r>
      <w:bookmarkStart w:id="25" w:name="_Toc240379765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Интеграционные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сценарии</w:t>
      </w:r>
      <w:bookmarkEnd w:id="25"/>
    </w:p>
    <w:p w:rsidR="00FB2F4B" w:rsidRDefault="00FB2F4B" w:rsidP="00FB2F4B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B2F4B" w:rsidRDefault="00FB2F4B" w:rsidP="00E548C5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>Для визуализации аспектов 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926A3">
        <w:rPr>
          <w:rFonts w:ascii="Times New Roman" w:hAnsi="Times New Roman" w:cs="Times New Roman"/>
          <w:sz w:val="24"/>
        </w:rPr>
        <w:t>интеграци</w:t>
      </w:r>
      <w:r>
        <w:rPr>
          <w:rFonts w:ascii="Times New Roman" w:hAnsi="Times New Roman" w:cs="Times New Roman"/>
          <w:sz w:val="24"/>
        </w:rPr>
        <w:t xml:space="preserve">онных сценариев при межсистемном </w:t>
      </w:r>
      <w:r w:rsidRPr="006926A3">
        <w:rPr>
          <w:rFonts w:ascii="Times New Roman" w:hAnsi="Times New Roman" w:cs="Times New Roman"/>
          <w:sz w:val="24"/>
        </w:rPr>
        <w:t>взаимодействии</w:t>
      </w:r>
      <w:r>
        <w:rPr>
          <w:rFonts w:ascii="Times New Roman" w:hAnsi="Times New Roman" w:cs="Times New Roman"/>
          <w:sz w:val="24"/>
        </w:rPr>
        <w:t xml:space="preserve"> </w:t>
      </w:r>
      <w:r w:rsidR="00E548C5">
        <w:rPr>
          <w:rFonts w:ascii="Times New Roman" w:hAnsi="Times New Roman" w:cs="Times New Roman"/>
          <w:sz w:val="24"/>
        </w:rPr>
        <w:t xml:space="preserve">необходимо выбрать </w:t>
      </w:r>
      <w:r>
        <w:rPr>
          <w:rFonts w:ascii="Times New Roman" w:hAnsi="Times New Roman" w:cs="Times New Roman"/>
          <w:sz w:val="24"/>
        </w:rPr>
        <w:t>пункт меню</w:t>
      </w:r>
      <w:r w:rsidR="00E548C5">
        <w:rPr>
          <w:rFonts w:ascii="Times New Roman" w:hAnsi="Times New Roman" w:cs="Times New Roman"/>
          <w:sz w:val="24"/>
        </w:rPr>
        <w:t xml:space="preserve"> с информационной системой, например, АСУ Инфраструктура: </w:t>
      </w:r>
      <w:r w:rsidR="00E548C5" w:rsidRPr="00E548C5">
        <w:rPr>
          <w:rFonts w:ascii="Times New Roman" w:hAnsi="Times New Roman" w:cs="Times New Roman"/>
          <w:sz w:val="24"/>
        </w:rPr>
        <w:t>Архитектура/Аспекты/Холдинг Березка/ООО Березка-Транспорт/ИТС/АСУ Инфраструктура/Интеграции</w:t>
      </w:r>
      <w:r w:rsidR="00E548C5">
        <w:rPr>
          <w:rFonts w:ascii="Times New Roman" w:hAnsi="Times New Roman" w:cs="Times New Roman"/>
          <w:sz w:val="24"/>
        </w:rPr>
        <w:t>.</w:t>
      </w:r>
    </w:p>
    <w:p w:rsidR="00E548C5" w:rsidRDefault="00E548C5" w:rsidP="00FB2F4B">
      <w:pPr>
        <w:jc w:val="both"/>
        <w:rPr>
          <w:rFonts w:ascii="Times New Roman" w:hAnsi="Times New Roman" w:cs="Times New Roman"/>
          <w:sz w:val="24"/>
        </w:rPr>
      </w:pPr>
    </w:p>
    <w:p w:rsidR="00E548C5" w:rsidRDefault="00E548C5" w:rsidP="00FB2F4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3600" cy="3200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8C5" w:rsidRPr="007F5010" w:rsidRDefault="00E548C5" w:rsidP="00E548C5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5. Пример визуализации аспектов </w:t>
      </w:r>
      <w:r w:rsidRPr="00FB2F4B">
        <w:rPr>
          <w:rFonts w:ascii="Times New Roman" w:hAnsi="Times New Roman" w:cs="Times New Roman"/>
          <w:sz w:val="24"/>
          <w:szCs w:val="24"/>
          <w:lang w:eastAsia="ru-RU"/>
        </w:rPr>
        <w:t>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926A3">
        <w:rPr>
          <w:rFonts w:ascii="Times New Roman" w:hAnsi="Times New Roman" w:cs="Times New Roman"/>
          <w:sz w:val="24"/>
        </w:rPr>
        <w:t>интеграци</w:t>
      </w:r>
      <w:r>
        <w:rPr>
          <w:rFonts w:ascii="Times New Roman" w:hAnsi="Times New Roman" w:cs="Times New Roman"/>
          <w:sz w:val="24"/>
        </w:rPr>
        <w:t>онных сценариев информационной системы</w:t>
      </w:r>
    </w:p>
    <w:p w:rsidR="00E548C5" w:rsidRDefault="00E548C5" w:rsidP="00FB2F4B">
      <w:pPr>
        <w:jc w:val="both"/>
        <w:rPr>
          <w:rFonts w:ascii="Times New Roman" w:hAnsi="Times New Roman" w:cs="Times New Roman"/>
          <w:sz w:val="24"/>
        </w:rPr>
      </w:pPr>
    </w:p>
    <w:p w:rsidR="00E548C5" w:rsidRPr="006879C0" w:rsidRDefault="00E548C5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bookmarkStart w:id="26" w:name="_Toc240379766"/>
      <w:r w:rsidRPr="006879C0">
        <w:rPr>
          <w:rFonts w:ascii="Times New Roman" w:hAnsi="Times New Roman" w:cs="Times New Roman"/>
          <w:b/>
          <w:i w:val="0"/>
          <w:color w:val="auto"/>
          <w:sz w:val="24"/>
        </w:rPr>
        <w:t>Внутрисистемные взаимодействия</w:t>
      </w:r>
      <w:bookmarkEnd w:id="26"/>
    </w:p>
    <w:p w:rsidR="00E548C5" w:rsidRDefault="00E548C5" w:rsidP="00E548C5">
      <w:pPr>
        <w:pStyle w:val="a7"/>
        <w:rPr>
          <w:rFonts w:ascii="Times New Roman" w:hAnsi="Times New Roman" w:cs="Times New Roman"/>
          <w:sz w:val="24"/>
        </w:rPr>
      </w:pPr>
    </w:p>
    <w:p w:rsidR="00E548C5" w:rsidRDefault="00E548C5" w:rsidP="00E548C5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>Для визуализации аспектов 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внутрисистемных взаимодействий необходимо выбрать пункт меню с информационной системой, например, АСУ Инфраструктура: </w:t>
      </w:r>
      <w:r w:rsidRPr="00E548C5">
        <w:rPr>
          <w:rFonts w:ascii="Times New Roman" w:hAnsi="Times New Roman" w:cs="Times New Roman"/>
          <w:sz w:val="24"/>
        </w:rPr>
        <w:t>Архитектура/Аспекты/Холдинг Березка/ООО Березка-Транспорт/ИТС/АСУ Инфраструктура/</w:t>
      </w:r>
      <w:r w:rsidR="00A24548">
        <w:rPr>
          <w:rFonts w:ascii="Times New Roman" w:hAnsi="Times New Roman" w:cs="Times New Roman"/>
          <w:sz w:val="24"/>
        </w:rPr>
        <w:t>Внутрисистемные взаимодействия</w:t>
      </w:r>
      <w:r>
        <w:rPr>
          <w:rFonts w:ascii="Times New Roman" w:hAnsi="Times New Roman" w:cs="Times New Roman"/>
          <w:sz w:val="24"/>
        </w:rPr>
        <w:t>.</w:t>
      </w:r>
    </w:p>
    <w:p w:rsidR="00E548C5" w:rsidRDefault="00E548C5" w:rsidP="00E548C5">
      <w:pPr>
        <w:jc w:val="both"/>
        <w:rPr>
          <w:rFonts w:ascii="Times New Roman" w:hAnsi="Times New Roman" w:cs="Times New Roman"/>
          <w:sz w:val="24"/>
        </w:rPr>
      </w:pPr>
    </w:p>
    <w:p w:rsidR="00E548C5" w:rsidRDefault="00E548C5" w:rsidP="00E548C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1700" cy="2914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8C5" w:rsidRPr="007F5010" w:rsidRDefault="00E548C5" w:rsidP="00E548C5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6. Пример визуализации аспектов </w:t>
      </w:r>
      <w:r w:rsidRPr="00FB2F4B">
        <w:rPr>
          <w:rFonts w:ascii="Times New Roman" w:hAnsi="Times New Roman" w:cs="Times New Roman"/>
          <w:sz w:val="24"/>
          <w:szCs w:val="24"/>
          <w:lang w:eastAsia="ru-RU"/>
        </w:rPr>
        <w:t>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926A3">
        <w:rPr>
          <w:rFonts w:ascii="Times New Roman" w:hAnsi="Times New Roman" w:cs="Times New Roman"/>
          <w:sz w:val="24"/>
        </w:rPr>
        <w:t>интеграци</w:t>
      </w:r>
      <w:r>
        <w:rPr>
          <w:rFonts w:ascii="Times New Roman" w:hAnsi="Times New Roman" w:cs="Times New Roman"/>
          <w:sz w:val="24"/>
        </w:rPr>
        <w:t>онных сценариев информационной системы</w:t>
      </w:r>
    </w:p>
    <w:p w:rsidR="00FB2F4B" w:rsidRDefault="00FB2F4B" w:rsidP="00FB2F4B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879C0" w:rsidRPr="006879C0" w:rsidRDefault="006879C0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bookmarkStart w:id="27" w:name="_Toc240379767"/>
      <w:r w:rsidRPr="006879C0">
        <w:rPr>
          <w:rFonts w:ascii="Times New Roman" w:hAnsi="Times New Roman" w:cs="Times New Roman"/>
          <w:b/>
          <w:i w:val="0"/>
          <w:color w:val="auto"/>
          <w:sz w:val="24"/>
        </w:rPr>
        <w:t>Бизнес-процессы</w:t>
      </w:r>
      <w:bookmarkEnd w:id="27"/>
    </w:p>
    <w:p w:rsidR="006C5EF0" w:rsidRDefault="006C5EF0" w:rsidP="006C5EF0">
      <w:pPr>
        <w:pStyle w:val="a7"/>
        <w:rPr>
          <w:rFonts w:ascii="Times New Roman" w:hAnsi="Times New Roman" w:cs="Times New Roman"/>
          <w:b/>
          <w:sz w:val="24"/>
        </w:rPr>
      </w:pPr>
    </w:p>
    <w:p w:rsidR="006C5EF0" w:rsidRDefault="006C5EF0" w:rsidP="006C5EF0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>Для визуализации аспектов 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бизнес-процессов необходимо выбрать пункт меню: </w:t>
      </w:r>
      <w:r w:rsidRPr="00E548C5">
        <w:rPr>
          <w:rFonts w:ascii="Times New Roman" w:hAnsi="Times New Roman" w:cs="Times New Roman"/>
          <w:sz w:val="24"/>
        </w:rPr>
        <w:t>Архитектура/Аспекты/Холдинг Березка/</w:t>
      </w:r>
      <w:r>
        <w:rPr>
          <w:rFonts w:ascii="Times New Roman" w:hAnsi="Times New Roman" w:cs="Times New Roman"/>
          <w:sz w:val="24"/>
        </w:rPr>
        <w:t>Бизнес-архитектура. Дальше – интересующий бизнес-процесс.</w:t>
      </w:r>
    </w:p>
    <w:p w:rsidR="006C5EF0" w:rsidRDefault="006C5EF0" w:rsidP="006C5EF0">
      <w:pPr>
        <w:ind w:firstLine="567"/>
        <w:jc w:val="both"/>
        <w:rPr>
          <w:rFonts w:ascii="Times New Roman" w:hAnsi="Times New Roman" w:cs="Times New Roman"/>
          <w:sz w:val="24"/>
        </w:rPr>
      </w:pPr>
    </w:p>
    <w:p w:rsidR="006C5EF0" w:rsidRDefault="006C5EF0" w:rsidP="006C5EF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88050" cy="291465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EF0" w:rsidRPr="007F5010" w:rsidRDefault="006C5EF0" w:rsidP="006C5EF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7. Пример визуализации аспектов </w:t>
      </w:r>
      <w:r w:rsidRPr="00FB2F4B">
        <w:rPr>
          <w:rFonts w:ascii="Times New Roman" w:hAnsi="Times New Roman" w:cs="Times New Roman"/>
          <w:sz w:val="24"/>
          <w:szCs w:val="24"/>
          <w:lang w:eastAsia="ru-RU"/>
        </w:rPr>
        <w:t>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</w:rPr>
        <w:t>бизнес-процессов</w:t>
      </w:r>
    </w:p>
    <w:p w:rsidR="006C5EF0" w:rsidRDefault="006C5EF0" w:rsidP="006C5EF0">
      <w:pPr>
        <w:jc w:val="both"/>
        <w:rPr>
          <w:rFonts w:ascii="Times New Roman" w:hAnsi="Times New Roman" w:cs="Times New Roman"/>
          <w:sz w:val="24"/>
        </w:rPr>
      </w:pPr>
    </w:p>
    <w:p w:rsidR="006C5EF0" w:rsidRDefault="006C5EF0" w:rsidP="006C5EF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81700" cy="29337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E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C5EF0" w:rsidRDefault="006C5EF0" w:rsidP="006C5EF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5EF0" w:rsidRPr="007F5010" w:rsidRDefault="006C5EF0" w:rsidP="006C5EF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8. Пример визуализации аспектов </w:t>
      </w:r>
      <w:r w:rsidRPr="00FB2F4B">
        <w:rPr>
          <w:rFonts w:ascii="Times New Roman" w:hAnsi="Times New Roman" w:cs="Times New Roman"/>
          <w:sz w:val="24"/>
          <w:szCs w:val="24"/>
          <w:lang w:eastAsia="ru-RU"/>
        </w:rPr>
        <w:t>в отношении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5EF0">
        <w:rPr>
          <w:rFonts w:ascii="Times New Roman" w:hAnsi="Times New Roman" w:cs="Times New Roman"/>
          <w:sz w:val="24"/>
          <w:szCs w:val="24"/>
          <w:lang w:eastAsia="ru-RU"/>
        </w:rPr>
        <w:t xml:space="preserve">отдельного </w:t>
      </w:r>
      <w:r w:rsidRPr="006C5EF0">
        <w:rPr>
          <w:rFonts w:ascii="Times New Roman" w:hAnsi="Times New Roman" w:cs="Times New Roman"/>
          <w:sz w:val="24"/>
        </w:rPr>
        <w:t>бизнес-процесса</w:t>
      </w:r>
    </w:p>
    <w:p w:rsidR="006C5EF0" w:rsidRPr="006C5EF0" w:rsidRDefault="006C5EF0" w:rsidP="006C5EF0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24548" w:rsidRDefault="00A24548" w:rsidP="006879C0">
      <w:pPr>
        <w:pStyle w:val="3"/>
        <w:numPr>
          <w:ilvl w:val="2"/>
          <w:numId w:val="12"/>
        </w:numPr>
        <w:rPr>
          <w:b w:val="0"/>
          <w:sz w:val="24"/>
          <w:szCs w:val="24"/>
        </w:rPr>
      </w:pPr>
      <w:bookmarkStart w:id="28" w:name="_Toc240379768"/>
      <w:r w:rsidRPr="00DF288C">
        <w:rPr>
          <w:sz w:val="28"/>
          <w:szCs w:val="28"/>
        </w:rPr>
        <w:t>Контексты</w:t>
      </w:r>
      <w:bookmarkEnd w:id="28"/>
    </w:p>
    <w:p w:rsidR="00A24548" w:rsidRDefault="00A24548" w:rsidP="00A24548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24548" w:rsidRPr="00DF288C" w:rsidRDefault="00A24548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</w:t>
      </w:r>
      <w:bookmarkStart w:id="29" w:name="_Toc240379769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Верхнеуровневый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ИТ-ландшафт</w:t>
      </w:r>
      <w:bookmarkEnd w:id="29"/>
    </w:p>
    <w:p w:rsidR="00A24548" w:rsidRDefault="00A24548" w:rsidP="00A24548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24548" w:rsidRDefault="00A24548" w:rsidP="00A24548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визуализации вернеуровневого ИТ-ландшафта</w:t>
      </w:r>
      <w:r>
        <w:rPr>
          <w:rFonts w:ascii="Times New Roman" w:hAnsi="Times New Roman" w:cs="Times New Roman"/>
          <w:sz w:val="24"/>
        </w:rPr>
        <w:t xml:space="preserve"> </w:t>
      </w:r>
      <w:r w:rsidR="00DC7118">
        <w:rPr>
          <w:rFonts w:ascii="Times New Roman" w:hAnsi="Times New Roman" w:cs="Times New Roman"/>
          <w:sz w:val="24"/>
        </w:rPr>
        <w:t xml:space="preserve">Холдинга Берёзка </w:t>
      </w:r>
      <w:r>
        <w:rPr>
          <w:rFonts w:ascii="Times New Roman" w:hAnsi="Times New Roman" w:cs="Times New Roman"/>
          <w:sz w:val="24"/>
        </w:rPr>
        <w:t>необходимо выбрать пункт меню</w:t>
      </w:r>
      <w:r w:rsidR="00DC7118">
        <w:rPr>
          <w:rFonts w:ascii="Times New Roman" w:hAnsi="Times New Roman" w:cs="Times New Roman"/>
          <w:sz w:val="24"/>
        </w:rPr>
        <w:t xml:space="preserve"> </w:t>
      </w:r>
      <w:r w:rsidR="00DC7118" w:rsidRPr="00E548C5">
        <w:rPr>
          <w:rFonts w:ascii="Times New Roman" w:hAnsi="Times New Roman" w:cs="Times New Roman"/>
          <w:sz w:val="24"/>
        </w:rPr>
        <w:t>Архитектура/</w:t>
      </w:r>
      <w:r w:rsidR="00DC7118">
        <w:rPr>
          <w:rFonts w:ascii="Times New Roman" w:hAnsi="Times New Roman" w:cs="Times New Roman"/>
          <w:sz w:val="24"/>
        </w:rPr>
        <w:t>Контексты</w:t>
      </w:r>
      <w:r w:rsidR="00DC7118" w:rsidRPr="00E548C5">
        <w:rPr>
          <w:rFonts w:ascii="Times New Roman" w:hAnsi="Times New Roman" w:cs="Times New Roman"/>
          <w:sz w:val="24"/>
        </w:rPr>
        <w:t>/</w:t>
      </w:r>
      <w:r w:rsidR="00DC7118" w:rsidRPr="00DC7118">
        <w:rPr>
          <w:rFonts w:ascii="Times New Roman" w:hAnsi="Times New Roman" w:cs="Times New Roman"/>
          <w:sz w:val="24"/>
        </w:rPr>
        <w:t>Верхнеуровневый ландшафт</w:t>
      </w:r>
      <w:r w:rsidR="00DC7118">
        <w:rPr>
          <w:rFonts w:ascii="Times New Roman" w:hAnsi="Times New Roman" w:cs="Times New Roman"/>
          <w:sz w:val="24"/>
        </w:rPr>
        <w:t>/</w:t>
      </w:r>
      <w:r w:rsidR="00DC7118" w:rsidRPr="00E548C5">
        <w:rPr>
          <w:rFonts w:ascii="Times New Roman" w:hAnsi="Times New Roman" w:cs="Times New Roman"/>
          <w:sz w:val="24"/>
        </w:rPr>
        <w:t>Холдинг Березка</w:t>
      </w:r>
      <w:r w:rsidR="00DC7118">
        <w:rPr>
          <w:rFonts w:ascii="Times New Roman" w:hAnsi="Times New Roman" w:cs="Times New Roman"/>
          <w:sz w:val="24"/>
        </w:rPr>
        <w:t>.</w:t>
      </w:r>
    </w:p>
    <w:p w:rsidR="00DC7118" w:rsidRDefault="00DC7118" w:rsidP="00A24548">
      <w:pPr>
        <w:ind w:firstLine="567"/>
        <w:jc w:val="both"/>
        <w:rPr>
          <w:rFonts w:ascii="Times New Roman" w:hAnsi="Times New Roman" w:cs="Times New Roman"/>
          <w:sz w:val="24"/>
        </w:rPr>
      </w:pPr>
    </w:p>
    <w:p w:rsidR="00DC7118" w:rsidRDefault="00DC7118" w:rsidP="00DC711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81700" cy="2914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18" w:rsidRPr="007F5010" w:rsidRDefault="009F5ED0" w:rsidP="00DC711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9</w:t>
      </w:r>
      <w:r w:rsidR="00DC7118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C7118" w:rsidRPr="00DC7118">
        <w:rPr>
          <w:rFonts w:ascii="Times New Roman" w:hAnsi="Times New Roman" w:cs="Times New Roman"/>
          <w:sz w:val="24"/>
          <w:szCs w:val="24"/>
          <w:lang w:eastAsia="ru-RU"/>
        </w:rPr>
        <w:t>Верхнеуровневый ИТ-ландшафт</w:t>
      </w:r>
      <w:r w:rsidR="00DC711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C7118" w:rsidRPr="00E548C5">
        <w:rPr>
          <w:rFonts w:ascii="Times New Roman" w:hAnsi="Times New Roman" w:cs="Times New Roman"/>
          <w:sz w:val="24"/>
        </w:rPr>
        <w:t>Холдинг</w:t>
      </w:r>
      <w:r w:rsidR="00DC7118">
        <w:rPr>
          <w:rFonts w:ascii="Times New Roman" w:hAnsi="Times New Roman" w:cs="Times New Roman"/>
          <w:sz w:val="24"/>
        </w:rPr>
        <w:t>а</w:t>
      </w:r>
      <w:r w:rsidR="00DC7118" w:rsidRPr="00E548C5">
        <w:rPr>
          <w:rFonts w:ascii="Times New Roman" w:hAnsi="Times New Roman" w:cs="Times New Roman"/>
          <w:sz w:val="24"/>
        </w:rPr>
        <w:t xml:space="preserve"> Березка</w:t>
      </w:r>
    </w:p>
    <w:p w:rsidR="00A24548" w:rsidRDefault="00A24548" w:rsidP="00A24548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C7118" w:rsidRDefault="00DC7118" w:rsidP="00DC7118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визуализации вернеуровневого ИТ-ландшафта</w:t>
      </w:r>
      <w:r>
        <w:rPr>
          <w:rFonts w:ascii="Times New Roman" w:hAnsi="Times New Roman" w:cs="Times New Roman"/>
          <w:sz w:val="24"/>
        </w:rPr>
        <w:t xml:space="preserve"> дочернего общества Холдинга Берёзка необходимо выбрать пункт меню, относящийся к конкретному дочернему обществу, например, ООО «Березка-Транспорт»: </w:t>
      </w:r>
      <w:r w:rsidRPr="00E548C5">
        <w:rPr>
          <w:rFonts w:ascii="Times New Roman" w:hAnsi="Times New Roman" w:cs="Times New Roman"/>
          <w:sz w:val="24"/>
        </w:rPr>
        <w:t>Архитектура/</w:t>
      </w:r>
      <w:r>
        <w:rPr>
          <w:rFonts w:ascii="Times New Roman" w:hAnsi="Times New Roman" w:cs="Times New Roman"/>
          <w:sz w:val="24"/>
        </w:rPr>
        <w:t>Контексты</w:t>
      </w:r>
      <w:r w:rsidRPr="00E548C5">
        <w:rPr>
          <w:rFonts w:ascii="Times New Roman" w:hAnsi="Times New Roman" w:cs="Times New Roman"/>
          <w:sz w:val="24"/>
        </w:rPr>
        <w:t>/</w:t>
      </w:r>
      <w:r w:rsidRPr="00DC7118">
        <w:rPr>
          <w:rFonts w:ascii="Times New Roman" w:hAnsi="Times New Roman" w:cs="Times New Roman"/>
          <w:sz w:val="24"/>
        </w:rPr>
        <w:t>Верхнеуровневый ландшафт</w:t>
      </w:r>
      <w:r>
        <w:rPr>
          <w:rFonts w:ascii="Times New Roman" w:hAnsi="Times New Roman" w:cs="Times New Roman"/>
          <w:sz w:val="24"/>
        </w:rPr>
        <w:t>/ООО Березка-Транспорт.</w:t>
      </w:r>
    </w:p>
    <w:p w:rsidR="00DC7118" w:rsidRDefault="00DC7118" w:rsidP="00DC7118">
      <w:pPr>
        <w:ind w:firstLine="567"/>
        <w:jc w:val="both"/>
        <w:rPr>
          <w:rFonts w:ascii="Times New Roman" w:hAnsi="Times New Roman" w:cs="Times New Roman"/>
          <w:sz w:val="24"/>
        </w:rPr>
      </w:pPr>
    </w:p>
    <w:p w:rsidR="00DC7118" w:rsidRDefault="00DC7118" w:rsidP="00DC711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5350" cy="29019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18" w:rsidRDefault="009F5ED0" w:rsidP="00DC7118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10</w:t>
      </w:r>
      <w:r w:rsidR="00DC7118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C7118" w:rsidRPr="00DC7118">
        <w:rPr>
          <w:rFonts w:ascii="Times New Roman" w:hAnsi="Times New Roman" w:cs="Times New Roman"/>
          <w:sz w:val="24"/>
          <w:szCs w:val="24"/>
          <w:lang w:eastAsia="ru-RU"/>
        </w:rPr>
        <w:t>Верхнеуровневый ИТ-ландшафт</w:t>
      </w:r>
      <w:r w:rsidR="00DC711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C7118">
        <w:rPr>
          <w:rFonts w:ascii="Times New Roman" w:hAnsi="Times New Roman" w:cs="Times New Roman"/>
          <w:sz w:val="24"/>
        </w:rPr>
        <w:t>ООО «Берёзка-Транспорт»</w:t>
      </w:r>
    </w:p>
    <w:p w:rsidR="00127FDD" w:rsidRPr="007F5010" w:rsidRDefault="00127FDD" w:rsidP="00DC711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7FDD" w:rsidRPr="00DF288C" w:rsidRDefault="00127FDD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</w:t>
      </w:r>
      <w:bookmarkStart w:id="30" w:name="_Toc240379770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Детальный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ИТ-ландшафт</w:t>
      </w:r>
      <w:bookmarkEnd w:id="30"/>
    </w:p>
    <w:p w:rsidR="004F634C" w:rsidRDefault="004F634C"/>
    <w:p w:rsidR="00127FDD" w:rsidRDefault="00127FDD" w:rsidP="00127FDD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детальных диаграмм </w:t>
      </w:r>
      <w:r>
        <w:rPr>
          <w:rFonts w:ascii="Times New Roman" w:hAnsi="Times New Roman" w:cs="Times New Roman"/>
          <w:sz w:val="24"/>
        </w:rPr>
        <w:t xml:space="preserve">необходимо выбрать пункт меню с информационной системой, например, АСУ Инфраструктура: </w:t>
      </w:r>
      <w:r w:rsidRPr="00E548C5">
        <w:rPr>
          <w:rFonts w:ascii="Times New Roman" w:hAnsi="Times New Roman" w:cs="Times New Roman"/>
          <w:sz w:val="24"/>
        </w:rPr>
        <w:t>Архитектура/</w:t>
      </w:r>
      <w:r>
        <w:rPr>
          <w:rFonts w:ascii="Times New Roman" w:hAnsi="Times New Roman" w:cs="Times New Roman"/>
          <w:sz w:val="24"/>
        </w:rPr>
        <w:t>Контексты</w:t>
      </w:r>
      <w:r w:rsidRPr="00E548C5">
        <w:rPr>
          <w:rFonts w:ascii="Times New Roman" w:hAnsi="Times New Roman" w:cs="Times New Roman"/>
          <w:sz w:val="24"/>
        </w:rPr>
        <w:t>/Холдинг Березка/ООО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Инфраструктура.</w:t>
      </w:r>
    </w:p>
    <w:p w:rsidR="00127FDD" w:rsidRDefault="00127FDD" w:rsidP="00127FDD">
      <w:pPr>
        <w:ind w:firstLine="567"/>
        <w:jc w:val="both"/>
        <w:rPr>
          <w:rFonts w:ascii="Times New Roman" w:hAnsi="Times New Roman" w:cs="Times New Roman"/>
          <w:sz w:val="24"/>
        </w:rPr>
      </w:pPr>
    </w:p>
    <w:p w:rsidR="00127FDD" w:rsidRPr="00DF288C" w:rsidRDefault="00127FDD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1" w:name="_Toc240379771"/>
      <w:r w:rsidRPr="00DF288C">
        <w:rPr>
          <w:rFonts w:ascii="Times New Roman" w:hAnsi="Times New Roman" w:cs="Times New Roman"/>
          <w:b/>
          <w:color w:val="auto"/>
          <w:sz w:val="24"/>
        </w:rPr>
        <w:t>Диаграмма прикладной ИТ-архитектуры</w:t>
      </w:r>
      <w:bookmarkEnd w:id="31"/>
    </w:p>
    <w:p w:rsidR="00127FDD" w:rsidRDefault="00127FDD" w:rsidP="00127FDD">
      <w:pPr>
        <w:pStyle w:val="a7"/>
        <w:rPr>
          <w:rFonts w:ascii="Times New Roman" w:hAnsi="Times New Roman" w:cs="Times New Roman"/>
          <w:b/>
          <w:sz w:val="24"/>
        </w:rPr>
      </w:pPr>
    </w:p>
    <w:p w:rsidR="00127FDD" w:rsidRDefault="00127FD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27FDD">
        <w:rPr>
          <w:rFonts w:ascii="Times New Roman" w:hAnsi="Times New Roman" w:cs="Times New Roman"/>
          <w:sz w:val="24"/>
          <w:szCs w:val="24"/>
          <w:lang w:eastAsia="ru-RU"/>
        </w:rPr>
        <w:t xml:space="preserve">Данная диаграмма показывает внутренний состав компонентов информационной системы: сервисов, микросервисов, баз данных, брокеров сообщений, другого ПО и их внутреннее взаимодействие между собой (синхронное, либо асинхронное). Должно быть указано к какому компоненту подключаются пользователи (front-end) при входе в информационную систему. Должна быть указана принадлежность информационной системы к структурному подразделению или к </w:t>
      </w:r>
      <w:r w:rsidR="009E71AD">
        <w:rPr>
          <w:rFonts w:ascii="Times New Roman" w:hAnsi="Times New Roman" w:cs="Times New Roman"/>
          <w:sz w:val="24"/>
          <w:szCs w:val="24"/>
          <w:lang w:eastAsia="ru-RU"/>
        </w:rPr>
        <w:t>дочернему обществу.</w:t>
      </w:r>
    </w:p>
    <w:p w:rsidR="009E71AD" w:rsidRDefault="009E71A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диаграммы прикладной ИТ-архитектуры </w:t>
      </w:r>
      <w:r>
        <w:rPr>
          <w:rFonts w:ascii="Times New Roman" w:hAnsi="Times New Roman" w:cs="Times New Roman"/>
          <w:sz w:val="24"/>
        </w:rPr>
        <w:t xml:space="preserve">необходимо выбрать пункт меню с информационной системой, например, АСУ Инфраструктура: </w:t>
      </w:r>
      <w:r w:rsidRPr="00E548C5">
        <w:rPr>
          <w:rFonts w:ascii="Times New Roman" w:hAnsi="Times New Roman" w:cs="Times New Roman"/>
          <w:sz w:val="24"/>
        </w:rPr>
        <w:t>Архитектура/</w:t>
      </w:r>
      <w:r>
        <w:rPr>
          <w:rFonts w:ascii="Times New Roman" w:hAnsi="Times New Roman" w:cs="Times New Roman"/>
          <w:sz w:val="24"/>
        </w:rPr>
        <w:t>Контексты</w:t>
      </w:r>
      <w:r w:rsidRPr="00E548C5">
        <w:rPr>
          <w:rFonts w:ascii="Times New Roman" w:hAnsi="Times New Roman" w:cs="Times New Roman"/>
          <w:sz w:val="24"/>
        </w:rPr>
        <w:t>/Холдинг Березка/ООО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</w:t>
      </w:r>
      <w:r w:rsidR="005C6AFD">
        <w:rPr>
          <w:rFonts w:ascii="Times New Roman" w:hAnsi="Times New Roman" w:cs="Times New Roman"/>
          <w:sz w:val="24"/>
        </w:rPr>
        <w:t>Текущая архитектура/</w:t>
      </w:r>
      <w:r>
        <w:rPr>
          <w:rFonts w:ascii="Times New Roman" w:hAnsi="Times New Roman" w:cs="Times New Roman"/>
          <w:sz w:val="24"/>
        </w:rPr>
        <w:t>01. Прикладная архитектура.</w:t>
      </w:r>
      <w:r w:rsidR="006C2EEA">
        <w:rPr>
          <w:rFonts w:ascii="Times New Roman" w:hAnsi="Times New Roman" w:cs="Times New Roman"/>
          <w:sz w:val="24"/>
        </w:rPr>
        <w:t xml:space="preserve"> Для визуализации диаграммы целевой архитектуры необходимо в ссылке «Текущая» заменить на «Целевая»</w:t>
      </w:r>
      <w:r w:rsidR="00E607A3">
        <w:rPr>
          <w:rFonts w:ascii="Times New Roman" w:hAnsi="Times New Roman" w:cs="Times New Roman"/>
          <w:sz w:val="24"/>
        </w:rPr>
        <w:t>. На диаграмме целевой архитектуры отмечены оранжевым цветом – новые компоненты, малиновым цветом – изменяемые компоненты.</w:t>
      </w:r>
    </w:p>
    <w:p w:rsidR="005C6AFD" w:rsidRDefault="005C6AF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9E71AD" w:rsidRDefault="009E71A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9E71AD" w:rsidRDefault="00AC0284" w:rsidP="009E71AD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8845" cy="3199130"/>
            <wp:effectExtent l="0" t="0" r="190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845" cy="319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1AD" w:rsidRDefault="009E71A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71AD" w:rsidRDefault="009F5ED0" w:rsidP="009E71AD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11</w:t>
      </w:r>
      <w:r w:rsidR="009E71A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>Текущая д</w:t>
      </w:r>
      <w:r w:rsidR="009E71AD">
        <w:rPr>
          <w:rFonts w:ascii="Times New Roman" w:hAnsi="Times New Roman" w:cs="Times New Roman"/>
          <w:sz w:val="24"/>
          <w:szCs w:val="24"/>
          <w:lang w:eastAsia="ru-RU"/>
        </w:rPr>
        <w:t xml:space="preserve">иаграмма прикладной ИТ-архитектуры </w:t>
      </w:r>
      <w:r w:rsidR="009E71AD">
        <w:rPr>
          <w:rFonts w:ascii="Times New Roman" w:hAnsi="Times New Roman" w:cs="Times New Roman"/>
          <w:sz w:val="24"/>
        </w:rPr>
        <w:t>АСУ Инфраструктура</w:t>
      </w:r>
    </w:p>
    <w:p w:rsidR="00E607A3" w:rsidRDefault="00E607A3" w:rsidP="009E71AD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E607A3" w:rsidRDefault="00AC0284" w:rsidP="009E71AD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86780" cy="2921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1AD" w:rsidRDefault="009E71A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07A3" w:rsidRDefault="009F5ED0" w:rsidP="00E607A3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12.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 xml:space="preserve"> Целевая диаграмма прикладной ИТ-архитектуры </w:t>
      </w:r>
      <w:r w:rsidR="00E607A3">
        <w:rPr>
          <w:rFonts w:ascii="Times New Roman" w:hAnsi="Times New Roman" w:cs="Times New Roman"/>
          <w:sz w:val="24"/>
        </w:rPr>
        <w:t>АСУ Инфраструктура</w:t>
      </w:r>
    </w:p>
    <w:p w:rsidR="006C5EF0" w:rsidRDefault="006C5EF0" w:rsidP="00E607A3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6C5EF0" w:rsidRDefault="006C5EF0" w:rsidP="006C5EF0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кликании на номер стрелки можно «провалиться» в подробную таблицу внутрисистемных взаимодействий.</w:t>
      </w:r>
    </w:p>
    <w:p w:rsidR="006C5EF0" w:rsidRDefault="006C5EF0" w:rsidP="006C5EF0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6C5EF0" w:rsidRDefault="006C5EF0" w:rsidP="006C5EF0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8525" cy="2925445"/>
            <wp:effectExtent l="0" t="0" r="3175" b="825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525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EF0" w:rsidRDefault="006C5EF0" w:rsidP="006C5EF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07A3" w:rsidRDefault="009F5ED0" w:rsidP="006C5EF0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13</w:t>
      </w:r>
      <w:r w:rsidR="006C5EF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6C5EF0" w:rsidRPr="006C5EF0">
        <w:rPr>
          <w:rFonts w:ascii="Times New Roman" w:hAnsi="Times New Roman" w:cs="Times New Roman"/>
          <w:sz w:val="24"/>
          <w:szCs w:val="24"/>
          <w:lang w:eastAsia="ru-RU"/>
        </w:rPr>
        <w:t>Реестр внутрисистемных взаимодействий АСУ Инфраструктура</w:t>
      </w:r>
    </w:p>
    <w:p w:rsidR="006C5EF0" w:rsidRPr="00127FDD" w:rsidRDefault="006C5EF0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71AD" w:rsidRPr="00DF288C" w:rsidRDefault="009E71AD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2" w:name="_Toc240379772"/>
      <w:r w:rsidRPr="00DF288C">
        <w:rPr>
          <w:rFonts w:ascii="Times New Roman" w:hAnsi="Times New Roman" w:cs="Times New Roman"/>
          <w:b/>
          <w:color w:val="auto"/>
          <w:sz w:val="24"/>
        </w:rPr>
        <w:t>Диаграмма функциональной ИТ-архитектуры</w:t>
      </w:r>
      <w:bookmarkEnd w:id="32"/>
    </w:p>
    <w:p w:rsidR="009E71AD" w:rsidRDefault="009E71AD" w:rsidP="009E71AD">
      <w:pPr>
        <w:pStyle w:val="a7"/>
        <w:rPr>
          <w:rFonts w:ascii="Times New Roman" w:hAnsi="Times New Roman" w:cs="Times New Roman"/>
          <w:b/>
          <w:sz w:val="24"/>
        </w:rPr>
      </w:pPr>
    </w:p>
    <w:p w:rsidR="009E71AD" w:rsidRDefault="009E71AD" w:rsidP="009E71A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1AD">
        <w:rPr>
          <w:rFonts w:ascii="Times New Roman" w:hAnsi="Times New Roman" w:cs="Times New Roman"/>
          <w:sz w:val="24"/>
          <w:szCs w:val="24"/>
          <w:lang w:eastAsia="ru-RU"/>
        </w:rPr>
        <w:t>Данная диаграмма показывает структуру информационной системы в разрезе общих функциональных подсистем, модулей и основных функций. Должна быть указана принадлежность информа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ционной системы к владельцу: к дочернему обществу </w:t>
      </w:r>
      <w:r w:rsidRPr="009E71AD">
        <w:rPr>
          <w:rFonts w:ascii="Times New Roman" w:hAnsi="Times New Roman" w:cs="Times New Roman"/>
          <w:sz w:val="24"/>
          <w:szCs w:val="24"/>
          <w:lang w:eastAsia="ru-RU"/>
        </w:rPr>
        <w:t xml:space="preserve">или к структурному подразделению в </w:t>
      </w:r>
      <w:r>
        <w:rPr>
          <w:rFonts w:ascii="Times New Roman" w:hAnsi="Times New Roman" w:cs="Times New Roman"/>
          <w:sz w:val="24"/>
          <w:szCs w:val="24"/>
          <w:lang w:eastAsia="ru-RU"/>
        </w:rPr>
        <w:t>дочернем обществе</w:t>
      </w:r>
      <w:r w:rsidRPr="009E71A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607A3" w:rsidRDefault="005C6AFD" w:rsidP="00E607A3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диаграммы функциональной ИТ-архитектуры </w:t>
      </w:r>
      <w:r>
        <w:rPr>
          <w:rFonts w:ascii="Times New Roman" w:hAnsi="Times New Roman" w:cs="Times New Roman"/>
          <w:sz w:val="24"/>
        </w:rPr>
        <w:t xml:space="preserve">необходимо выбрать пункт меню с информационной системой, например, АСУ Инфраструктура: </w:t>
      </w:r>
      <w:r w:rsidRPr="00E548C5">
        <w:rPr>
          <w:rFonts w:ascii="Times New Roman" w:hAnsi="Times New Roman" w:cs="Times New Roman"/>
          <w:sz w:val="24"/>
        </w:rPr>
        <w:t>Архитектура/</w:t>
      </w:r>
      <w:r>
        <w:rPr>
          <w:rFonts w:ascii="Times New Roman" w:hAnsi="Times New Roman" w:cs="Times New Roman"/>
          <w:sz w:val="24"/>
        </w:rPr>
        <w:t>Контексты</w:t>
      </w:r>
      <w:r w:rsidRPr="00E548C5">
        <w:rPr>
          <w:rFonts w:ascii="Times New Roman" w:hAnsi="Times New Roman" w:cs="Times New Roman"/>
          <w:sz w:val="24"/>
        </w:rPr>
        <w:t>/Холдинг Березка/ООО Березка-Т</w:t>
      </w:r>
      <w:r>
        <w:rPr>
          <w:rFonts w:ascii="Times New Roman" w:hAnsi="Times New Roman" w:cs="Times New Roman"/>
          <w:sz w:val="24"/>
        </w:rPr>
        <w:t xml:space="preserve">ранспорт/Интеллектуальная логистическая система/АСУ Инфраструктура/Текущая архитектура/02. Функциональная </w:t>
      </w:r>
      <w:r>
        <w:rPr>
          <w:rFonts w:ascii="Times New Roman" w:hAnsi="Times New Roman" w:cs="Times New Roman"/>
          <w:sz w:val="24"/>
        </w:rPr>
        <w:lastRenderedPageBreak/>
        <w:t>архитектура.</w:t>
      </w:r>
      <w:r w:rsidR="00E607A3">
        <w:rPr>
          <w:rFonts w:ascii="Times New Roman" w:hAnsi="Times New Roman" w:cs="Times New Roman"/>
          <w:sz w:val="24"/>
        </w:rPr>
        <w:t xml:space="preserve"> Для визуализации диаграммы целевой архитектуры необходимо в ссылке «Текущая» заменить на «Целевая». На диаграмме целевой архитектуры отмечены оранжевым цветом – новые компоненты, малиновым цветом – изменяемые компоненты.</w:t>
      </w:r>
    </w:p>
    <w:p w:rsidR="00E607A3" w:rsidRDefault="00E607A3" w:rsidP="00E607A3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5C6AFD" w:rsidRDefault="00541512" w:rsidP="004C4CE3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E8DEA98" wp14:editId="256DC633">
            <wp:extent cx="5940425" cy="2897661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FDD" w:rsidRPr="00A24548" w:rsidRDefault="00127FDD" w:rsidP="00127FDD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C6AFD" w:rsidRDefault="009F5ED0" w:rsidP="005C6AFD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14</w:t>
      </w:r>
      <w:r w:rsidR="005C6AF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>Текущая д</w:t>
      </w:r>
      <w:r w:rsidR="005C6AFD">
        <w:rPr>
          <w:rFonts w:ascii="Times New Roman" w:hAnsi="Times New Roman" w:cs="Times New Roman"/>
          <w:sz w:val="24"/>
          <w:szCs w:val="24"/>
          <w:lang w:eastAsia="ru-RU"/>
        </w:rPr>
        <w:t xml:space="preserve">иаграмма функциональной ИТ-архитектуры </w:t>
      </w:r>
      <w:r w:rsidR="005C6AFD">
        <w:rPr>
          <w:rFonts w:ascii="Times New Roman" w:hAnsi="Times New Roman" w:cs="Times New Roman"/>
          <w:sz w:val="24"/>
        </w:rPr>
        <w:t>АСУ Инфраструктура</w:t>
      </w:r>
    </w:p>
    <w:p w:rsidR="00E607A3" w:rsidRDefault="00E607A3" w:rsidP="005C6AFD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E607A3" w:rsidRDefault="00541512" w:rsidP="005C6AFD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2970" cy="2913380"/>
            <wp:effectExtent l="0" t="0" r="0" b="127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7A3" w:rsidRDefault="00E607A3" w:rsidP="00E607A3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07A3" w:rsidRDefault="009F5ED0" w:rsidP="00E607A3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15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 xml:space="preserve">. Целевая диаграмма функциональной ИТ-архитектуры </w:t>
      </w:r>
      <w:r w:rsidR="00E607A3">
        <w:rPr>
          <w:rFonts w:ascii="Times New Roman" w:hAnsi="Times New Roman" w:cs="Times New Roman"/>
          <w:sz w:val="24"/>
        </w:rPr>
        <w:t>АСУ Инфраструктура</w:t>
      </w:r>
    </w:p>
    <w:p w:rsidR="00127FDD" w:rsidRDefault="00127FDD" w:rsidP="00127FDD">
      <w:pPr>
        <w:ind w:firstLine="567"/>
        <w:jc w:val="both"/>
        <w:rPr>
          <w:rFonts w:ascii="Times New Roman" w:hAnsi="Times New Roman" w:cs="Times New Roman"/>
          <w:sz w:val="24"/>
        </w:rPr>
      </w:pPr>
    </w:p>
    <w:p w:rsidR="005C6AFD" w:rsidRPr="00DF288C" w:rsidRDefault="005C6AFD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3" w:name="_Toc240379773"/>
      <w:r w:rsidRPr="00DF288C">
        <w:rPr>
          <w:rFonts w:ascii="Times New Roman" w:hAnsi="Times New Roman" w:cs="Times New Roman"/>
          <w:b/>
          <w:color w:val="auto"/>
          <w:sz w:val="24"/>
        </w:rPr>
        <w:t>Диаграмма интеграционной ИТ-архитектуры</w:t>
      </w:r>
      <w:bookmarkEnd w:id="33"/>
    </w:p>
    <w:p w:rsidR="005C6AFD" w:rsidRDefault="005C6AFD" w:rsidP="005C6AFD">
      <w:pPr>
        <w:pStyle w:val="a7"/>
        <w:rPr>
          <w:rFonts w:ascii="Times New Roman" w:hAnsi="Times New Roman" w:cs="Times New Roman"/>
          <w:b/>
          <w:sz w:val="24"/>
        </w:rPr>
      </w:pPr>
    </w:p>
    <w:p w:rsidR="005C6AFD" w:rsidRDefault="005C6AFD" w:rsidP="005C6AF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6AFD">
        <w:rPr>
          <w:rFonts w:ascii="Times New Roman" w:hAnsi="Times New Roman" w:cs="Times New Roman"/>
          <w:sz w:val="24"/>
          <w:szCs w:val="24"/>
          <w:lang w:eastAsia="ru-RU"/>
        </w:rPr>
        <w:t>Данная диаграмма показывает компоненты информационной системы (сервисы, микросервисы, API-шлюзы и др.), которые взаимодействуют с внешним окружением (прикладными информационными системами, серви</w:t>
      </w:r>
      <w:r>
        <w:rPr>
          <w:rFonts w:ascii="Times New Roman" w:hAnsi="Times New Roman" w:cs="Times New Roman"/>
          <w:sz w:val="24"/>
          <w:szCs w:val="24"/>
          <w:lang w:eastAsia="ru-RU"/>
        </w:rPr>
        <w:t>сами, платёжными шлюзами и др.)</w:t>
      </w:r>
      <w:r w:rsidRPr="005C6AFD">
        <w:rPr>
          <w:rFonts w:ascii="Times New Roman" w:hAnsi="Times New Roman" w:cs="Times New Roman"/>
          <w:sz w:val="24"/>
          <w:szCs w:val="24"/>
          <w:lang w:eastAsia="ru-RU"/>
        </w:rPr>
        <w:t xml:space="preserve">. Должна быть указана принадлежность информационной системы к владельцу: к </w:t>
      </w:r>
      <w:r>
        <w:rPr>
          <w:rFonts w:ascii="Times New Roman" w:hAnsi="Times New Roman" w:cs="Times New Roman"/>
          <w:sz w:val="24"/>
          <w:szCs w:val="24"/>
          <w:lang w:eastAsia="ru-RU"/>
        </w:rPr>
        <w:t>дочернему обществу</w:t>
      </w:r>
      <w:r w:rsidRPr="005C6AFD">
        <w:rPr>
          <w:rFonts w:ascii="Times New Roman" w:hAnsi="Times New Roman" w:cs="Times New Roman"/>
          <w:sz w:val="24"/>
          <w:szCs w:val="24"/>
          <w:lang w:eastAsia="ru-RU"/>
        </w:rPr>
        <w:t xml:space="preserve"> или к структурному подразделению в </w:t>
      </w:r>
      <w:r>
        <w:rPr>
          <w:rFonts w:ascii="Times New Roman" w:hAnsi="Times New Roman" w:cs="Times New Roman"/>
          <w:sz w:val="24"/>
          <w:szCs w:val="24"/>
          <w:lang w:eastAsia="ru-RU"/>
        </w:rPr>
        <w:t>дочернем обществе</w:t>
      </w:r>
      <w:r w:rsidRPr="005C6AF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607A3" w:rsidRDefault="005C6AFD" w:rsidP="00E607A3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диаграммы интеграционной ИТ-архитектуры </w:t>
      </w:r>
      <w:r>
        <w:rPr>
          <w:rFonts w:ascii="Times New Roman" w:hAnsi="Times New Roman" w:cs="Times New Roman"/>
          <w:sz w:val="24"/>
        </w:rPr>
        <w:t xml:space="preserve">необходимо выбрать пункт меню с информационной системой, например, АСУ Инфраструктура: </w:t>
      </w:r>
      <w:r w:rsidRPr="00E548C5">
        <w:rPr>
          <w:rFonts w:ascii="Times New Roman" w:hAnsi="Times New Roman" w:cs="Times New Roman"/>
          <w:sz w:val="24"/>
        </w:rPr>
        <w:lastRenderedPageBreak/>
        <w:t>Архитектура/</w:t>
      </w:r>
      <w:r>
        <w:rPr>
          <w:rFonts w:ascii="Times New Roman" w:hAnsi="Times New Roman" w:cs="Times New Roman"/>
          <w:sz w:val="24"/>
        </w:rPr>
        <w:t>Контексты</w:t>
      </w:r>
      <w:r w:rsidRPr="00E548C5">
        <w:rPr>
          <w:rFonts w:ascii="Times New Roman" w:hAnsi="Times New Roman" w:cs="Times New Roman"/>
          <w:sz w:val="24"/>
        </w:rPr>
        <w:t>/Холдинг Березка/ООО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архитектура/03. Интеграционная архитектура.</w:t>
      </w:r>
      <w:r w:rsidR="00E607A3">
        <w:rPr>
          <w:rFonts w:ascii="Times New Roman" w:hAnsi="Times New Roman" w:cs="Times New Roman"/>
          <w:sz w:val="24"/>
        </w:rPr>
        <w:t xml:space="preserve"> Для визуализации диаграммы целевой архитектуры необходимо в ссылке «Текущая» заменить на «Целевая». На диаграмме целевой архитектуры отмечены оранжевым цветом – новые компоненты, малиновым цветом – изменяемые компоненты, желтым – новые интеграции.</w:t>
      </w:r>
    </w:p>
    <w:p w:rsidR="005C6AFD" w:rsidRDefault="005C6AFD" w:rsidP="005C6AF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5C6AFD" w:rsidRDefault="005C6AFD" w:rsidP="005C6AF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5C6AFD" w:rsidRDefault="004C4CE3" w:rsidP="005C6AFD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3605" cy="29178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AFD" w:rsidRDefault="005C6AFD" w:rsidP="005C6AF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C6AFD" w:rsidRDefault="009F5ED0" w:rsidP="005C6AFD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16</w:t>
      </w:r>
      <w:r w:rsidR="005C6AF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>Текущая д</w:t>
      </w:r>
      <w:r w:rsidR="005C6AFD">
        <w:rPr>
          <w:rFonts w:ascii="Times New Roman" w:hAnsi="Times New Roman" w:cs="Times New Roman"/>
          <w:sz w:val="24"/>
          <w:szCs w:val="24"/>
          <w:lang w:eastAsia="ru-RU"/>
        </w:rPr>
        <w:t xml:space="preserve">иаграмма интеграционной ИТ-архитектуры </w:t>
      </w:r>
      <w:r w:rsidR="005C6AFD">
        <w:rPr>
          <w:rFonts w:ascii="Times New Roman" w:hAnsi="Times New Roman" w:cs="Times New Roman"/>
          <w:sz w:val="24"/>
        </w:rPr>
        <w:t>АСУ Инфраструктура</w:t>
      </w:r>
    </w:p>
    <w:p w:rsidR="00E607A3" w:rsidRDefault="00E607A3" w:rsidP="005C6AFD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E607A3" w:rsidRDefault="004C4CE3" w:rsidP="005C6AFD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9160" cy="2914015"/>
            <wp:effectExtent l="0" t="0" r="2540" b="6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7A3" w:rsidRDefault="00E607A3" w:rsidP="00E607A3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07A3" w:rsidRDefault="00E607A3" w:rsidP="00E607A3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</w:t>
      </w:r>
      <w:r w:rsidR="009F5ED0">
        <w:rPr>
          <w:rFonts w:ascii="Times New Roman" w:hAnsi="Times New Roman" w:cs="Times New Roman"/>
          <w:sz w:val="24"/>
          <w:szCs w:val="24"/>
          <w:lang w:eastAsia="ru-RU"/>
        </w:rPr>
        <w:t>нок 17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Целевая диаграмма интеграционной ИТ-архитектуры </w:t>
      </w:r>
      <w:r>
        <w:rPr>
          <w:rFonts w:ascii="Times New Roman" w:hAnsi="Times New Roman" w:cs="Times New Roman"/>
          <w:sz w:val="24"/>
        </w:rPr>
        <w:t>АСУ Инфраструктура</w:t>
      </w:r>
    </w:p>
    <w:p w:rsidR="006C5EF0" w:rsidRDefault="006C5EF0" w:rsidP="006C5EF0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6C5EF0" w:rsidRDefault="006C5EF0" w:rsidP="006C5EF0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кликании на номер стрелки можно «провалиться» в подробную таблицу интеграционных взаимодействий.</w:t>
      </w:r>
    </w:p>
    <w:p w:rsidR="006C5EF0" w:rsidRDefault="006C5EF0" w:rsidP="006C5EF0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6C5EF0" w:rsidRDefault="006C5EF0" w:rsidP="006C5EF0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82970" cy="2925445"/>
            <wp:effectExtent l="0" t="0" r="0" b="825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EF0" w:rsidRDefault="006C5EF0" w:rsidP="006C5EF0">
      <w:pPr>
        <w:pStyle w:val="S"/>
        <w:ind w:firstLine="567"/>
        <w:jc w:val="center"/>
      </w:pPr>
      <w:r>
        <w:t>Рису</w:t>
      </w:r>
      <w:r w:rsidR="009F5ED0">
        <w:t>нок 18</w:t>
      </w:r>
      <w:r>
        <w:t>. Реестр интеграций АСУ Инфраструктура</w:t>
      </w:r>
    </w:p>
    <w:p w:rsidR="006C5EF0" w:rsidRDefault="006C5EF0" w:rsidP="006C5EF0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6C5EF0" w:rsidRDefault="006C5EF0" w:rsidP="005C6AF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C6AFD" w:rsidRPr="00DF288C" w:rsidRDefault="005C6AFD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4" w:name="_Toc240379774"/>
      <w:r w:rsidRPr="00DF288C">
        <w:rPr>
          <w:rFonts w:ascii="Times New Roman" w:hAnsi="Times New Roman" w:cs="Times New Roman"/>
          <w:b/>
          <w:color w:val="auto"/>
          <w:sz w:val="24"/>
        </w:rPr>
        <w:t>Диаграмма технологической ИТ-архитектуры</w:t>
      </w:r>
      <w:r w:rsidR="002E350F" w:rsidRPr="00DF288C">
        <w:rPr>
          <w:rFonts w:ascii="Times New Roman" w:hAnsi="Times New Roman" w:cs="Times New Roman"/>
          <w:b/>
          <w:color w:val="auto"/>
          <w:sz w:val="24"/>
        </w:rPr>
        <w:t>/инфраструктуры</w:t>
      </w:r>
      <w:bookmarkEnd w:id="34"/>
    </w:p>
    <w:p w:rsidR="002E350F" w:rsidRDefault="002E350F" w:rsidP="002E350F">
      <w:pPr>
        <w:pStyle w:val="a7"/>
        <w:rPr>
          <w:rFonts w:ascii="Times New Roman" w:hAnsi="Times New Roman" w:cs="Times New Roman"/>
          <w:b/>
          <w:sz w:val="24"/>
        </w:rPr>
      </w:pPr>
    </w:p>
    <w:p w:rsidR="002E350F" w:rsidRDefault="002E350F" w:rsidP="002E350F">
      <w:pPr>
        <w:pStyle w:val="S"/>
        <w:ind w:firstLine="567"/>
      </w:pPr>
      <w:r>
        <w:rPr>
          <w:szCs w:val="20"/>
        </w:rPr>
        <w:t xml:space="preserve">Данная диаграмма показывает, на какой инфраструктуре и как развёрнута (или должна быть развернута) информационная система: виртуальные/физические сервера, кластера, среды: продуктивная, предпродуктивная, разработка/тест. </w:t>
      </w:r>
      <w:r w:rsidRPr="005C6AFD">
        <w:t xml:space="preserve">Должна быть указана принадлежность информационной системы к владельцу: к </w:t>
      </w:r>
      <w:r>
        <w:t>дочернему обществу</w:t>
      </w:r>
      <w:r w:rsidRPr="005C6AFD">
        <w:t xml:space="preserve"> или к структурному подразделению в </w:t>
      </w:r>
      <w:r>
        <w:t>дочернем обществе</w:t>
      </w:r>
      <w:r w:rsidRPr="005C6AFD">
        <w:t>.</w:t>
      </w:r>
    </w:p>
    <w:p w:rsidR="002E350F" w:rsidRDefault="002E350F" w:rsidP="002E350F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диаграммы технологической ИТ-архитектуры </w:t>
      </w:r>
      <w:r>
        <w:rPr>
          <w:rFonts w:ascii="Times New Roman" w:hAnsi="Times New Roman" w:cs="Times New Roman"/>
          <w:sz w:val="24"/>
        </w:rPr>
        <w:t xml:space="preserve">необходимо выбрать пункт меню с информационной системой, например, АСУ Инфраструктура: </w:t>
      </w:r>
      <w:r w:rsidRPr="00E548C5">
        <w:rPr>
          <w:rFonts w:ascii="Times New Roman" w:hAnsi="Times New Roman" w:cs="Times New Roman"/>
          <w:sz w:val="24"/>
        </w:rPr>
        <w:t>Архитектура/</w:t>
      </w:r>
      <w:r>
        <w:rPr>
          <w:rFonts w:ascii="Times New Roman" w:hAnsi="Times New Roman" w:cs="Times New Roman"/>
          <w:sz w:val="24"/>
        </w:rPr>
        <w:t>Контексты</w:t>
      </w:r>
      <w:r w:rsidRPr="00E548C5">
        <w:rPr>
          <w:rFonts w:ascii="Times New Roman" w:hAnsi="Times New Roman" w:cs="Times New Roman"/>
          <w:sz w:val="24"/>
        </w:rPr>
        <w:t>/Холдинг Березка/ООО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архитектура/04. Технологическая архитектура.</w:t>
      </w:r>
      <w:r w:rsidR="00E607A3">
        <w:rPr>
          <w:rFonts w:ascii="Times New Roman" w:hAnsi="Times New Roman" w:cs="Times New Roman"/>
          <w:sz w:val="24"/>
        </w:rPr>
        <w:t xml:space="preserve"> Для визуализации диаграммы целевой архитектуры необходимо в ссылке «Текущая» заменить на «Целевая». На диаграмме целевой архитектуры отмечены оранжевым цветом – новые компоненты, малиновым цветом – изменяемые компоненты.</w:t>
      </w:r>
    </w:p>
    <w:p w:rsidR="002E350F" w:rsidRDefault="002E350F" w:rsidP="002E350F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2E350F" w:rsidRDefault="002E350F" w:rsidP="002E350F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2E350F" w:rsidRDefault="004C4CE3" w:rsidP="002E350F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75350" cy="2898140"/>
            <wp:effectExtent l="0" t="0" r="635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289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E4" w:rsidRDefault="00FF7DE4" w:rsidP="002E350F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50F" w:rsidRDefault="009F5ED0" w:rsidP="002E350F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19</w:t>
      </w:r>
      <w:r w:rsidR="002E350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>Текущая д</w:t>
      </w:r>
      <w:r w:rsidR="002E350F">
        <w:rPr>
          <w:rFonts w:ascii="Times New Roman" w:hAnsi="Times New Roman" w:cs="Times New Roman"/>
          <w:sz w:val="24"/>
          <w:szCs w:val="24"/>
          <w:lang w:eastAsia="ru-RU"/>
        </w:rPr>
        <w:t xml:space="preserve">иаграмма технологической ИТ-архитектуры </w:t>
      </w:r>
      <w:r w:rsidR="002E350F">
        <w:rPr>
          <w:rFonts w:ascii="Times New Roman" w:hAnsi="Times New Roman" w:cs="Times New Roman"/>
          <w:sz w:val="24"/>
        </w:rPr>
        <w:t>АСУ Инфраструктура</w:t>
      </w:r>
    </w:p>
    <w:p w:rsidR="009F106A" w:rsidRDefault="009F106A" w:rsidP="002E350F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E607A3" w:rsidRPr="00E607A3" w:rsidRDefault="004C4CE3" w:rsidP="00E607A3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2970" cy="2910840"/>
            <wp:effectExtent l="0" t="0" r="0" b="381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7A3" w:rsidRDefault="00E607A3" w:rsidP="00E607A3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07A3" w:rsidRDefault="009F5ED0" w:rsidP="00E607A3">
      <w:pPr>
        <w:pStyle w:val="a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20</w:t>
      </w:r>
      <w:r w:rsidR="00E607A3">
        <w:rPr>
          <w:rFonts w:ascii="Times New Roman" w:hAnsi="Times New Roman" w:cs="Times New Roman"/>
          <w:sz w:val="24"/>
          <w:szCs w:val="24"/>
          <w:lang w:eastAsia="ru-RU"/>
        </w:rPr>
        <w:t xml:space="preserve">. Целевая диаграмма технологической ИТ-архитектуры </w:t>
      </w:r>
      <w:r w:rsidR="00E607A3">
        <w:rPr>
          <w:rFonts w:ascii="Times New Roman" w:hAnsi="Times New Roman" w:cs="Times New Roman"/>
          <w:sz w:val="24"/>
        </w:rPr>
        <w:t>АСУ Инфраструктура</w:t>
      </w:r>
    </w:p>
    <w:p w:rsidR="00E607A3" w:rsidRPr="00E607A3" w:rsidRDefault="00E607A3" w:rsidP="00E607A3"/>
    <w:p w:rsidR="009F106A" w:rsidRDefault="009F106A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</w:rPr>
      </w:pPr>
      <w:bookmarkStart w:id="35" w:name="_Toc240379775"/>
      <w:r>
        <w:rPr>
          <w:rFonts w:ascii="Times New Roman" w:hAnsi="Times New Roman" w:cs="Times New Roman"/>
          <w:b/>
          <w:color w:val="auto"/>
          <w:sz w:val="24"/>
        </w:rPr>
        <w:t>Отображение подробной информации по компоненту</w:t>
      </w:r>
      <w:bookmarkEnd w:id="35"/>
    </w:p>
    <w:p w:rsidR="009F106A" w:rsidRDefault="009F106A" w:rsidP="009F106A"/>
    <w:p w:rsidR="009F106A" w:rsidRDefault="009F106A" w:rsidP="009F106A">
      <w:pPr>
        <w:rPr>
          <w:rFonts w:ascii="Times New Roman" w:hAnsi="Times New Roman" w:cs="Times New Roman"/>
          <w:sz w:val="24"/>
        </w:rPr>
      </w:pPr>
      <w:r w:rsidRPr="009F106A">
        <w:rPr>
          <w:rFonts w:ascii="Times New Roman" w:hAnsi="Times New Roman" w:cs="Times New Roman"/>
          <w:sz w:val="24"/>
        </w:rPr>
        <w:t>При кликании на любой элемент на диаграммах можно перейти в его карточку</w:t>
      </w:r>
      <w:r>
        <w:rPr>
          <w:rFonts w:ascii="Times New Roman" w:hAnsi="Times New Roman" w:cs="Times New Roman"/>
          <w:sz w:val="24"/>
        </w:rPr>
        <w:t xml:space="preserve"> (карточку компонента)</w:t>
      </w:r>
      <w:r w:rsidRPr="009F106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В карточке компонента можно увиде</w:t>
      </w:r>
      <w:r w:rsidR="00031019">
        <w:rPr>
          <w:rFonts w:ascii="Times New Roman" w:hAnsi="Times New Roman" w:cs="Times New Roman"/>
          <w:sz w:val="24"/>
        </w:rPr>
        <w:t>ть его подробные свойства, а также</w:t>
      </w:r>
      <w:r>
        <w:rPr>
          <w:rFonts w:ascii="Times New Roman" w:hAnsi="Times New Roman" w:cs="Times New Roman"/>
          <w:sz w:val="24"/>
        </w:rPr>
        <w:t xml:space="preserve"> связь с другими компонентами.</w:t>
      </w:r>
    </w:p>
    <w:p w:rsidR="009F106A" w:rsidRDefault="009F106A" w:rsidP="009F106A">
      <w:pPr>
        <w:rPr>
          <w:rFonts w:ascii="Times New Roman" w:hAnsi="Times New Roman" w:cs="Times New Roman"/>
          <w:sz w:val="24"/>
        </w:rPr>
      </w:pPr>
    </w:p>
    <w:p w:rsidR="009F106A" w:rsidRPr="009F106A" w:rsidRDefault="004C4CE3" w:rsidP="009F10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79795" cy="2921000"/>
            <wp:effectExtent l="0" t="0" r="190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79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06A" w:rsidRDefault="009F5ED0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21</w:t>
      </w:r>
      <w:r w:rsidR="009F106A">
        <w:rPr>
          <w:rFonts w:ascii="Times New Roman" w:hAnsi="Times New Roman" w:cs="Times New Roman"/>
          <w:sz w:val="24"/>
          <w:szCs w:val="24"/>
          <w:lang w:eastAsia="ru-RU"/>
        </w:rPr>
        <w:t>. Карточка компонента (контейнер)</w:t>
      </w:r>
    </w:p>
    <w:p w:rsidR="009F106A" w:rsidRDefault="009F106A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F106A" w:rsidRDefault="004C4CE3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9955" cy="2914015"/>
            <wp:effectExtent l="0" t="0" r="0" b="63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06A" w:rsidRDefault="009F5ED0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22</w:t>
      </w:r>
      <w:r w:rsidR="009F106A">
        <w:rPr>
          <w:rFonts w:ascii="Times New Roman" w:hAnsi="Times New Roman" w:cs="Times New Roman"/>
          <w:sz w:val="24"/>
          <w:szCs w:val="24"/>
          <w:lang w:eastAsia="ru-RU"/>
        </w:rPr>
        <w:t>. Карточка компонента (сервер)</w:t>
      </w:r>
    </w:p>
    <w:p w:rsidR="009F106A" w:rsidRDefault="009F106A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F106A" w:rsidRDefault="009F106A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F106A" w:rsidRDefault="004C4CE3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2970" cy="29210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06A" w:rsidRDefault="009F106A" w:rsidP="009F106A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9F106A" w:rsidRDefault="009F5ED0" w:rsidP="009F106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23</w:t>
      </w:r>
      <w:r w:rsidR="009F106A">
        <w:rPr>
          <w:rFonts w:ascii="Times New Roman" w:hAnsi="Times New Roman" w:cs="Times New Roman"/>
          <w:sz w:val="24"/>
          <w:szCs w:val="24"/>
          <w:lang w:eastAsia="ru-RU"/>
        </w:rPr>
        <w:t>. Карточка компонента (информационная система)</w:t>
      </w:r>
    </w:p>
    <w:p w:rsidR="009F106A" w:rsidRDefault="009F106A" w:rsidP="002E350F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FF7DE4" w:rsidRDefault="00FF7DE4" w:rsidP="002E350F">
      <w:pPr>
        <w:pStyle w:val="a7"/>
        <w:jc w:val="center"/>
        <w:rPr>
          <w:rFonts w:ascii="Times New Roman" w:hAnsi="Times New Roman" w:cs="Times New Roman"/>
          <w:sz w:val="24"/>
        </w:rPr>
      </w:pPr>
    </w:p>
    <w:p w:rsidR="002E350F" w:rsidRPr="00DF288C" w:rsidRDefault="002E350F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</w:t>
      </w:r>
      <w:bookmarkStart w:id="36" w:name="_Toc240379776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Примеры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других контекстов</w:t>
      </w:r>
      <w:bookmarkEnd w:id="36"/>
    </w:p>
    <w:p w:rsidR="002E350F" w:rsidRDefault="002E350F" w:rsidP="002E350F">
      <w:pPr>
        <w:pStyle w:val="a7"/>
        <w:rPr>
          <w:rFonts w:ascii="Times New Roman" w:hAnsi="Times New Roman" w:cs="Times New Roman"/>
          <w:b/>
          <w:sz w:val="24"/>
        </w:rPr>
      </w:pPr>
    </w:p>
    <w:p w:rsidR="002E350F" w:rsidRPr="00DF288C" w:rsidRDefault="002E350F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7" w:name="_Toc240379777"/>
      <w:r w:rsidRPr="00DF288C">
        <w:rPr>
          <w:rFonts w:ascii="Times New Roman" w:hAnsi="Times New Roman" w:cs="Times New Roman"/>
          <w:b/>
          <w:color w:val="auto"/>
          <w:sz w:val="24"/>
        </w:rPr>
        <w:t>Диаграмма дерева целей</w:t>
      </w:r>
      <w:bookmarkEnd w:id="37"/>
    </w:p>
    <w:p w:rsidR="002E350F" w:rsidRDefault="002E350F" w:rsidP="002E350F">
      <w:pPr>
        <w:pStyle w:val="a7"/>
        <w:rPr>
          <w:rFonts w:ascii="Times New Roman" w:hAnsi="Times New Roman" w:cs="Times New Roman"/>
          <w:b/>
          <w:sz w:val="24"/>
        </w:rPr>
      </w:pPr>
    </w:p>
    <w:p w:rsidR="002E350F" w:rsidRDefault="002E350F" w:rsidP="002E350F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2E350F">
        <w:rPr>
          <w:rFonts w:ascii="Times New Roman" w:hAnsi="Times New Roman" w:cs="Times New Roman"/>
          <w:sz w:val="24"/>
          <w:szCs w:val="24"/>
          <w:lang w:eastAsia="ru-RU"/>
        </w:rPr>
        <w:t>Данная диаграмма описывает построение иерархии целей (дерева целей)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дочернего общества или холдинга в целом</w:t>
      </w:r>
      <w:r w:rsidRPr="002E350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E350F" w:rsidRDefault="002E350F" w:rsidP="002E350F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50F" w:rsidRPr="002E350F" w:rsidRDefault="004C4CE3" w:rsidP="002E350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6145" cy="2914015"/>
            <wp:effectExtent l="0" t="0" r="0" b="63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0F" w:rsidRDefault="009F5ED0" w:rsidP="002E350F">
      <w:pPr>
        <w:pStyle w:val="S"/>
        <w:ind w:firstLine="567"/>
        <w:jc w:val="center"/>
        <w:rPr>
          <w:szCs w:val="20"/>
        </w:rPr>
      </w:pPr>
      <w:r>
        <w:t>Рисунок 24</w:t>
      </w:r>
      <w:r w:rsidR="002E350F">
        <w:t>. Диаграмма дерева целей</w:t>
      </w:r>
    </w:p>
    <w:p w:rsidR="002E350F" w:rsidRPr="005C6AFD" w:rsidRDefault="002E350F" w:rsidP="002E350F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E350F" w:rsidRPr="00DF288C" w:rsidRDefault="002E350F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8" w:name="_Toc240379778"/>
      <w:r w:rsidRPr="00DF288C">
        <w:rPr>
          <w:rFonts w:ascii="Times New Roman" w:hAnsi="Times New Roman" w:cs="Times New Roman"/>
          <w:b/>
          <w:color w:val="auto"/>
          <w:sz w:val="24"/>
        </w:rPr>
        <w:t>Диаграмма классов</w:t>
      </w:r>
      <w:bookmarkEnd w:id="38"/>
    </w:p>
    <w:p w:rsidR="005C6AFD" w:rsidRPr="005C6AFD" w:rsidRDefault="005C6AFD" w:rsidP="005C6AF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C6AFD" w:rsidRDefault="002E350F" w:rsidP="00127FD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350F">
        <w:rPr>
          <w:rFonts w:ascii="Times New Roman" w:hAnsi="Times New Roman" w:cs="Times New Roman"/>
          <w:sz w:val="24"/>
          <w:szCs w:val="24"/>
        </w:rPr>
        <w:t>Данная диаграмма демонстрирует общую структуру иерархии классов системы, их коопераций, атрибутов (полей), методов, интерфейсов и взаимосвязей (отношений) между ними.</w:t>
      </w:r>
    </w:p>
    <w:p w:rsidR="002E350F" w:rsidRDefault="002E350F" w:rsidP="00127FD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350F" w:rsidRPr="002E350F" w:rsidRDefault="004C4CE3" w:rsidP="002E35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9795" cy="2904490"/>
            <wp:effectExtent l="0" t="0" r="190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79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0F" w:rsidRDefault="009F5ED0" w:rsidP="002E350F">
      <w:pPr>
        <w:pStyle w:val="S"/>
        <w:ind w:firstLine="567"/>
        <w:jc w:val="center"/>
      </w:pPr>
      <w:r>
        <w:t>Рисунок 25</w:t>
      </w:r>
      <w:r w:rsidR="002E350F">
        <w:t>. Диаграмма классов</w:t>
      </w:r>
    </w:p>
    <w:p w:rsidR="00FF7DE4" w:rsidRDefault="00FF7DE4" w:rsidP="002E350F">
      <w:pPr>
        <w:pStyle w:val="S"/>
        <w:ind w:firstLine="567"/>
        <w:jc w:val="center"/>
        <w:rPr>
          <w:szCs w:val="20"/>
        </w:rPr>
      </w:pPr>
    </w:p>
    <w:p w:rsidR="002E350F" w:rsidRPr="00DF288C" w:rsidRDefault="002E350F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9" w:name="_Toc240379779"/>
      <w:r w:rsidRPr="00DF288C">
        <w:rPr>
          <w:rFonts w:ascii="Times New Roman" w:hAnsi="Times New Roman" w:cs="Times New Roman"/>
          <w:b/>
          <w:color w:val="auto"/>
          <w:sz w:val="24"/>
        </w:rPr>
        <w:t>Диаграмма организационной структуры</w:t>
      </w:r>
      <w:bookmarkEnd w:id="39"/>
    </w:p>
    <w:p w:rsidR="002E350F" w:rsidRDefault="002E350F" w:rsidP="002E350F">
      <w:pPr>
        <w:pStyle w:val="a7"/>
        <w:rPr>
          <w:rFonts w:ascii="Times New Roman" w:hAnsi="Times New Roman" w:cs="Times New Roman"/>
          <w:b/>
          <w:sz w:val="24"/>
        </w:rPr>
      </w:pPr>
    </w:p>
    <w:p w:rsidR="002E350F" w:rsidRDefault="002E350F" w:rsidP="002E350F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2E350F">
        <w:rPr>
          <w:rFonts w:ascii="Times New Roman" w:hAnsi="Times New Roman" w:cs="Times New Roman"/>
          <w:sz w:val="24"/>
          <w:szCs w:val="24"/>
          <w:lang w:eastAsia="ru-RU"/>
        </w:rPr>
        <w:t xml:space="preserve">Данная диаграмма описывает структуру </w:t>
      </w:r>
      <w:r>
        <w:rPr>
          <w:rFonts w:ascii="Times New Roman" w:hAnsi="Times New Roman" w:cs="Times New Roman"/>
          <w:sz w:val="24"/>
          <w:szCs w:val="24"/>
          <w:lang w:eastAsia="ru-RU"/>
        </w:rPr>
        <w:t>дочернего общества</w:t>
      </w:r>
      <w:r w:rsidRPr="002E350F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холдинга </w:t>
      </w:r>
      <w:r w:rsidRPr="002E350F">
        <w:rPr>
          <w:rFonts w:ascii="Times New Roman" w:hAnsi="Times New Roman" w:cs="Times New Roman"/>
          <w:sz w:val="24"/>
          <w:szCs w:val="24"/>
          <w:lang w:eastAsia="ru-RU"/>
        </w:rPr>
        <w:t>в виде структурных подразделений: дирекций, департаментов, управлений, отделов и др.</w:t>
      </w:r>
    </w:p>
    <w:p w:rsidR="002E350F" w:rsidRDefault="002E350F" w:rsidP="002E350F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50F" w:rsidRPr="002E350F" w:rsidRDefault="004C4CE3" w:rsidP="002E350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9795" cy="2904490"/>
            <wp:effectExtent l="0" t="0" r="190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79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0F" w:rsidRDefault="009F5ED0" w:rsidP="002E350F">
      <w:pPr>
        <w:pStyle w:val="S"/>
        <w:ind w:firstLine="567"/>
        <w:jc w:val="center"/>
      </w:pPr>
      <w:r>
        <w:t>Рисунок 26</w:t>
      </w:r>
      <w:r w:rsidR="002E350F">
        <w:t>. Диаграмма организационной структуры</w:t>
      </w:r>
    </w:p>
    <w:p w:rsidR="002E350F" w:rsidRDefault="002E350F" w:rsidP="002E350F">
      <w:pPr>
        <w:pStyle w:val="S"/>
        <w:ind w:firstLine="567"/>
        <w:jc w:val="center"/>
      </w:pPr>
    </w:p>
    <w:p w:rsidR="00A70767" w:rsidRPr="00DF288C" w:rsidRDefault="00A70767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0" w:name="_Toc240379780"/>
      <w:r w:rsidRPr="00DF288C">
        <w:rPr>
          <w:rFonts w:ascii="Times New Roman" w:hAnsi="Times New Roman" w:cs="Times New Roman"/>
          <w:b/>
          <w:color w:val="auto"/>
          <w:sz w:val="24"/>
        </w:rPr>
        <w:t>Диаграмма основных функций подразделений</w:t>
      </w:r>
      <w:bookmarkEnd w:id="40"/>
    </w:p>
    <w:p w:rsidR="00A70767" w:rsidRDefault="00A70767" w:rsidP="00A70767">
      <w:pPr>
        <w:pStyle w:val="a7"/>
        <w:rPr>
          <w:rFonts w:ascii="Times New Roman" w:hAnsi="Times New Roman" w:cs="Times New Roman"/>
          <w:b/>
          <w:sz w:val="24"/>
        </w:rPr>
      </w:pPr>
    </w:p>
    <w:p w:rsidR="00A70767" w:rsidRDefault="00A70767" w:rsidP="00A70767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A70767">
        <w:rPr>
          <w:rFonts w:ascii="Times New Roman" w:hAnsi="Times New Roman" w:cs="Times New Roman"/>
          <w:sz w:val="24"/>
          <w:szCs w:val="24"/>
          <w:lang w:eastAsia="ru-RU"/>
        </w:rPr>
        <w:t>Данная диаграмма описывает основной функционал подразделений, указанных на диаграмме организационной структуры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70767" w:rsidRDefault="00A70767" w:rsidP="00A70767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70767" w:rsidRPr="00A70767" w:rsidRDefault="004C4CE3" w:rsidP="00A70767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2970" cy="2914015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0F" w:rsidRDefault="009F5ED0" w:rsidP="00A70767">
      <w:pPr>
        <w:pStyle w:val="S"/>
        <w:ind w:firstLine="567"/>
        <w:jc w:val="center"/>
      </w:pPr>
      <w:r>
        <w:t>Рисунок 27</w:t>
      </w:r>
      <w:r w:rsidR="00A70767">
        <w:t xml:space="preserve">. Диаграмма </w:t>
      </w:r>
      <w:r w:rsidR="00A70767" w:rsidRPr="00A70767">
        <w:t>основных функций подразделений</w:t>
      </w:r>
    </w:p>
    <w:p w:rsidR="00A70767" w:rsidRDefault="00A70767" w:rsidP="00A70767">
      <w:pPr>
        <w:pStyle w:val="S"/>
        <w:ind w:firstLine="567"/>
        <w:jc w:val="center"/>
      </w:pPr>
    </w:p>
    <w:p w:rsidR="00A70767" w:rsidRDefault="00A70767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</w:rPr>
      </w:pPr>
      <w:bookmarkStart w:id="41" w:name="_Toc240379781"/>
      <w:r w:rsidRPr="00DF288C">
        <w:rPr>
          <w:rFonts w:ascii="Times New Roman" w:hAnsi="Times New Roman" w:cs="Times New Roman"/>
          <w:b/>
          <w:color w:val="auto"/>
          <w:sz w:val="24"/>
        </w:rPr>
        <w:t>Диаграмма сценариев использования</w:t>
      </w:r>
      <w:bookmarkEnd w:id="41"/>
    </w:p>
    <w:p w:rsidR="00DF288C" w:rsidRPr="00DF288C" w:rsidRDefault="00DF288C" w:rsidP="00DF288C"/>
    <w:p w:rsidR="00A70767" w:rsidRDefault="00A70767" w:rsidP="00A70767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70767">
        <w:rPr>
          <w:rFonts w:ascii="Times New Roman" w:hAnsi="Times New Roman" w:cs="Times New Roman"/>
          <w:sz w:val="24"/>
          <w:szCs w:val="24"/>
          <w:lang w:eastAsia="ru-RU"/>
        </w:rPr>
        <w:t>Данная диаграмма используется для отображения взаимодействий между пользователями Системы и самой Системой. Она отражает динамическое поведение Системы, иллюстрируя ее сценарии использования и роли, которые с ними взаимодействуют.</w:t>
      </w:r>
    </w:p>
    <w:p w:rsidR="00A70767" w:rsidRDefault="00A70767" w:rsidP="00A70767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70767" w:rsidRPr="00A70767" w:rsidRDefault="004C4CE3" w:rsidP="00A70767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2970" cy="29178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767" w:rsidRDefault="009F5ED0" w:rsidP="00A70767">
      <w:pPr>
        <w:pStyle w:val="S"/>
        <w:ind w:firstLine="567"/>
        <w:jc w:val="center"/>
      </w:pPr>
      <w:r>
        <w:t>Рисунок 28</w:t>
      </w:r>
      <w:r w:rsidR="00A70767">
        <w:t>. Диаграмма сценариев использования</w:t>
      </w:r>
    </w:p>
    <w:p w:rsidR="00A70767" w:rsidRDefault="00A70767" w:rsidP="00A70767">
      <w:pPr>
        <w:pStyle w:val="S"/>
        <w:ind w:firstLine="567"/>
        <w:jc w:val="center"/>
      </w:pPr>
    </w:p>
    <w:p w:rsidR="00A70767" w:rsidRPr="00DF288C" w:rsidRDefault="00A70767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2" w:name="_Toc240379782"/>
      <w:r w:rsidRPr="00DF288C">
        <w:rPr>
          <w:rFonts w:ascii="Times New Roman" w:hAnsi="Times New Roman" w:cs="Times New Roman"/>
          <w:b/>
          <w:color w:val="auto"/>
          <w:sz w:val="24"/>
        </w:rPr>
        <w:t>Диаграмма требований</w:t>
      </w:r>
      <w:bookmarkEnd w:id="42"/>
    </w:p>
    <w:p w:rsidR="00A70767" w:rsidRDefault="00A70767" w:rsidP="00A70767">
      <w:pPr>
        <w:pStyle w:val="a7"/>
        <w:rPr>
          <w:rFonts w:ascii="Times New Roman" w:hAnsi="Times New Roman" w:cs="Times New Roman"/>
          <w:b/>
          <w:sz w:val="24"/>
        </w:rPr>
      </w:pPr>
    </w:p>
    <w:p w:rsidR="00A70767" w:rsidRDefault="00A70767" w:rsidP="00A70767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70767">
        <w:rPr>
          <w:rFonts w:ascii="Times New Roman" w:hAnsi="Times New Roman" w:cs="Times New Roman"/>
          <w:sz w:val="24"/>
          <w:szCs w:val="24"/>
          <w:lang w:eastAsia="ru-RU"/>
        </w:rPr>
        <w:t xml:space="preserve">Данная диаграмма детализирует функциональные и бизнес требования, предъявляемые к ИТ-решению, и их иерархию. Данная диаграмма должна формироваться </w:t>
      </w:r>
      <w:r w:rsidRPr="00A7076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 основании согласованных функционально-технических требований или бизнес-функциональных требований, или ТЗ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70767" w:rsidRDefault="00A70767" w:rsidP="00A70767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70767" w:rsidRPr="00A70767" w:rsidRDefault="004C4CE3" w:rsidP="00A70767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3445" cy="2914015"/>
            <wp:effectExtent l="0" t="0" r="8255" b="63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767" w:rsidRDefault="009F5ED0" w:rsidP="00A70767">
      <w:pPr>
        <w:pStyle w:val="S"/>
        <w:ind w:firstLine="567"/>
        <w:jc w:val="center"/>
      </w:pPr>
      <w:r>
        <w:t>Рисунок 29</w:t>
      </w:r>
      <w:r w:rsidR="00A70767">
        <w:t>. Диаграмма требований</w:t>
      </w:r>
    </w:p>
    <w:p w:rsidR="00A70767" w:rsidRDefault="00A70767" w:rsidP="00A70767">
      <w:pPr>
        <w:pStyle w:val="S"/>
        <w:ind w:firstLine="567"/>
        <w:jc w:val="center"/>
      </w:pPr>
    </w:p>
    <w:p w:rsidR="0032631E" w:rsidRDefault="0032631E" w:rsidP="006879C0">
      <w:pPr>
        <w:pStyle w:val="3"/>
        <w:numPr>
          <w:ilvl w:val="2"/>
          <w:numId w:val="12"/>
        </w:numPr>
        <w:rPr>
          <w:b w:val="0"/>
          <w:sz w:val="24"/>
          <w:szCs w:val="24"/>
        </w:rPr>
      </w:pPr>
      <w:bookmarkStart w:id="43" w:name="_Toc240379783"/>
      <w:r w:rsidRPr="00DF288C">
        <w:rPr>
          <w:sz w:val="28"/>
          <w:szCs w:val="28"/>
        </w:rPr>
        <w:t>Документы</w:t>
      </w:r>
      <w:bookmarkEnd w:id="43"/>
    </w:p>
    <w:p w:rsidR="0032631E" w:rsidRDefault="0032631E" w:rsidP="0032631E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2631E" w:rsidRPr="00DF288C" w:rsidRDefault="0032631E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44" w:name="_Toc240379784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Архитектурные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принципы и стандарты</w:t>
      </w:r>
      <w:bookmarkEnd w:id="44"/>
    </w:p>
    <w:p w:rsidR="0032631E" w:rsidRDefault="0032631E" w:rsidP="0032631E">
      <w:pPr>
        <w:pStyle w:val="a7"/>
        <w:rPr>
          <w:rFonts w:ascii="Times New Roman" w:hAnsi="Times New Roman" w:cs="Times New Roman"/>
          <w:b/>
          <w:sz w:val="24"/>
        </w:rPr>
      </w:pPr>
    </w:p>
    <w:p w:rsidR="0032631E" w:rsidRPr="00DF288C" w:rsidRDefault="0032631E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5" w:name="_Toc240379785"/>
      <w:r w:rsidRPr="00DF288C">
        <w:rPr>
          <w:rFonts w:ascii="Times New Roman" w:hAnsi="Times New Roman" w:cs="Times New Roman"/>
          <w:b/>
          <w:color w:val="auto"/>
          <w:sz w:val="24"/>
        </w:rPr>
        <w:t>Архитектурные принципы</w:t>
      </w:r>
      <w:bookmarkEnd w:id="45"/>
    </w:p>
    <w:p w:rsidR="0032631E" w:rsidRDefault="0032631E" w:rsidP="0032631E">
      <w:pPr>
        <w:pStyle w:val="a7"/>
        <w:rPr>
          <w:rFonts w:ascii="Times New Roman" w:hAnsi="Times New Roman" w:cs="Times New Roman"/>
          <w:b/>
          <w:sz w:val="24"/>
        </w:rPr>
      </w:pPr>
    </w:p>
    <w:p w:rsidR="0032631E" w:rsidRDefault="0032631E" w:rsidP="0032631E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631E">
        <w:rPr>
          <w:rFonts w:ascii="Times New Roman" w:hAnsi="Times New Roman" w:cs="Times New Roman"/>
          <w:sz w:val="24"/>
          <w:szCs w:val="24"/>
          <w:lang w:eastAsia="ru-RU"/>
        </w:rPr>
        <w:t>Архитектурные принципы</w:t>
      </w:r>
      <w:r w:rsidR="008934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2631E">
        <w:rPr>
          <w:rFonts w:ascii="Times New Roman" w:hAnsi="Times New Roman" w:cs="Times New Roman"/>
          <w:sz w:val="24"/>
          <w:szCs w:val="24"/>
          <w:lang w:eastAsia="ru-RU"/>
        </w:rPr>
        <w:t xml:space="preserve">— это фундаментальные правила и руководящие положения, которые задают основу для проектирования, построения и развития информационных систем и ИТ-инфраструктуры. Они определяют подход к принятию архитектурных решений, задают ограничения и задают вектор развития </w:t>
      </w:r>
      <w:r w:rsidR="00BB5B81">
        <w:rPr>
          <w:rFonts w:ascii="Times New Roman" w:hAnsi="Times New Roman" w:cs="Times New Roman"/>
          <w:sz w:val="24"/>
          <w:szCs w:val="24"/>
          <w:lang w:eastAsia="ru-RU"/>
        </w:rPr>
        <w:t>ИТ-ландшафта</w:t>
      </w:r>
      <w:r w:rsidRPr="0032631E">
        <w:rPr>
          <w:rFonts w:ascii="Times New Roman" w:hAnsi="Times New Roman" w:cs="Times New Roman"/>
          <w:sz w:val="24"/>
          <w:szCs w:val="24"/>
          <w:lang w:eastAsia="ru-RU"/>
        </w:rPr>
        <w:t>, обеспечивая е</w:t>
      </w:r>
      <w:r w:rsidR="00BB5B81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Pr="0032631E">
        <w:rPr>
          <w:rFonts w:ascii="Times New Roman" w:hAnsi="Times New Roman" w:cs="Times New Roman"/>
          <w:sz w:val="24"/>
          <w:szCs w:val="24"/>
          <w:lang w:eastAsia="ru-RU"/>
        </w:rPr>
        <w:t xml:space="preserve"> согласованность с бизнес-целями, гибкость, масштабируемость, надёжность и безопасность</w:t>
      </w:r>
      <w:r w:rsidR="00BB5B8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B5B81" w:rsidRDefault="00BB5B81" w:rsidP="0032631E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5B81" w:rsidRPr="0032631E" w:rsidRDefault="00BB5B81" w:rsidP="00BB5B81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8050" cy="2927350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D54" w:rsidRPr="00FF7DE4" w:rsidRDefault="009F5ED0" w:rsidP="00F25D54">
      <w:pPr>
        <w:pStyle w:val="S"/>
        <w:ind w:firstLine="567"/>
        <w:jc w:val="center"/>
      </w:pPr>
      <w:r>
        <w:t>Рисунок 30</w:t>
      </w:r>
      <w:r w:rsidR="00F25D54">
        <w:t>. Архитектурные принципы Холдинга Берёзка</w:t>
      </w:r>
    </w:p>
    <w:p w:rsidR="0032631E" w:rsidRDefault="0032631E" w:rsidP="0032631E">
      <w:pPr>
        <w:pStyle w:val="a7"/>
        <w:rPr>
          <w:rFonts w:ascii="Times New Roman" w:hAnsi="Times New Roman" w:cs="Times New Roman"/>
          <w:b/>
          <w:sz w:val="24"/>
        </w:rPr>
      </w:pPr>
    </w:p>
    <w:p w:rsidR="0032631E" w:rsidRPr="002E350F" w:rsidRDefault="0032631E" w:rsidP="0032631E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25D54" w:rsidRPr="00DF288C" w:rsidRDefault="00F25D54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6" w:name="_Toc240379786"/>
      <w:r w:rsidRPr="00DF288C">
        <w:rPr>
          <w:rFonts w:ascii="Times New Roman" w:hAnsi="Times New Roman" w:cs="Times New Roman"/>
          <w:b/>
          <w:color w:val="auto"/>
          <w:sz w:val="24"/>
        </w:rPr>
        <w:t>Базовые принципы</w:t>
      </w:r>
      <w:bookmarkEnd w:id="46"/>
    </w:p>
    <w:p w:rsidR="00F25D54" w:rsidRDefault="00F25D54" w:rsidP="00F25D54">
      <w:pPr>
        <w:pStyle w:val="a7"/>
        <w:rPr>
          <w:rFonts w:ascii="Times New Roman" w:hAnsi="Times New Roman" w:cs="Times New Roman"/>
          <w:b/>
          <w:sz w:val="24"/>
        </w:rPr>
      </w:pPr>
    </w:p>
    <w:p w:rsidR="00F25D54" w:rsidRDefault="00F25D54" w:rsidP="00F25D5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5D54">
        <w:rPr>
          <w:rFonts w:ascii="Times New Roman" w:hAnsi="Times New Roman" w:cs="Times New Roman"/>
          <w:sz w:val="24"/>
          <w:szCs w:val="24"/>
          <w:lang w:eastAsia="ru-RU"/>
        </w:rPr>
        <w:t>Базовые принципы являются основополагающими и подлежат неукоснительному исполнению вне зависимости от контекста рассматриваемой задачи в области развития информационных технологий. Для базовых принципов не разрабатываются правила оценки и не требуются проверки на соответствие им</w:t>
      </w:r>
    </w:p>
    <w:p w:rsidR="00F25D54" w:rsidRDefault="00F25D54" w:rsidP="00F25D5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5D54" w:rsidRPr="00F25D54" w:rsidRDefault="00CE67F5" w:rsidP="00CE67F5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6780" cy="2910205"/>
            <wp:effectExtent l="0" t="0" r="0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31E" w:rsidRDefault="0032631E" w:rsidP="0032631E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2631E" w:rsidRDefault="0032631E" w:rsidP="0032631E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E67F5" w:rsidRPr="00CE67F5" w:rsidRDefault="009F5ED0" w:rsidP="00CE67F5">
      <w:pPr>
        <w:pStyle w:val="S"/>
        <w:ind w:firstLine="567"/>
        <w:jc w:val="center"/>
      </w:pPr>
      <w:r>
        <w:t>Рисунок 31</w:t>
      </w:r>
      <w:r w:rsidR="00CE67F5">
        <w:t>. Базовые архитектурные принципы Холдинга Берёзка</w:t>
      </w:r>
    </w:p>
    <w:p w:rsidR="00A70767" w:rsidRDefault="00A70767" w:rsidP="00A70767">
      <w:pPr>
        <w:pStyle w:val="S"/>
        <w:ind w:firstLine="567"/>
        <w:jc w:val="center"/>
      </w:pPr>
    </w:p>
    <w:p w:rsidR="00CE67F5" w:rsidRPr="00DF288C" w:rsidRDefault="00CE67F5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7" w:name="_Toc240379787"/>
      <w:r w:rsidRPr="00DF288C">
        <w:rPr>
          <w:rFonts w:ascii="Times New Roman" w:hAnsi="Times New Roman" w:cs="Times New Roman"/>
          <w:b/>
          <w:color w:val="auto"/>
          <w:sz w:val="24"/>
        </w:rPr>
        <w:t>Общие принципы</w:t>
      </w:r>
      <w:bookmarkEnd w:id="47"/>
    </w:p>
    <w:p w:rsidR="00CE67F5" w:rsidRDefault="00CE67F5" w:rsidP="00CE67F5">
      <w:pPr>
        <w:pStyle w:val="a7"/>
        <w:rPr>
          <w:rFonts w:ascii="Times New Roman" w:hAnsi="Times New Roman" w:cs="Times New Roman"/>
          <w:b/>
          <w:sz w:val="24"/>
        </w:rPr>
      </w:pP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  <w:r w:rsidRPr="00CE67F5">
        <w:rPr>
          <w:rFonts w:ascii="Times New Roman" w:hAnsi="Times New Roman" w:cs="Times New Roman"/>
          <w:sz w:val="24"/>
        </w:rPr>
        <w:t xml:space="preserve">Основные принципы в области управления </w:t>
      </w:r>
      <w:r>
        <w:rPr>
          <w:rFonts w:ascii="Times New Roman" w:hAnsi="Times New Roman" w:cs="Times New Roman"/>
          <w:sz w:val="24"/>
        </w:rPr>
        <w:t>ИТ-архитектурой в Холдинге Берёз</w:t>
      </w:r>
      <w:r w:rsidRPr="00CE67F5">
        <w:rPr>
          <w:rFonts w:ascii="Times New Roman" w:hAnsi="Times New Roman" w:cs="Times New Roman"/>
          <w:sz w:val="24"/>
        </w:rPr>
        <w:t>ка</w:t>
      </w:r>
      <w:r>
        <w:rPr>
          <w:rFonts w:ascii="Times New Roman" w:hAnsi="Times New Roman" w:cs="Times New Roman"/>
          <w:sz w:val="24"/>
        </w:rPr>
        <w:t>.</w:t>
      </w:r>
    </w:p>
    <w:p w:rsidR="00CE67F5" w:rsidRDefault="00CE67F5" w:rsidP="00CE67F5">
      <w:pPr>
        <w:pStyle w:val="a7"/>
        <w:rPr>
          <w:rFonts w:ascii="Times New Roman" w:hAnsi="Times New Roman" w:cs="Times New Roman"/>
          <w:sz w:val="24"/>
        </w:rPr>
      </w:pPr>
    </w:p>
    <w:p w:rsidR="00CE67F5" w:rsidRPr="00CE67F5" w:rsidRDefault="00CE67F5" w:rsidP="00CE67F5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1225" cy="2927350"/>
            <wp:effectExtent l="0" t="0" r="9525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7F5" w:rsidRPr="00CE67F5" w:rsidRDefault="009F5ED0" w:rsidP="00CE67F5">
      <w:pPr>
        <w:pStyle w:val="S"/>
        <w:ind w:firstLine="567"/>
        <w:jc w:val="center"/>
      </w:pPr>
      <w:r>
        <w:t>Рисунок 32</w:t>
      </w:r>
      <w:r w:rsidR="00CE67F5">
        <w:t>. Общие архитектурные принципы Холдинга Берёзка</w:t>
      </w:r>
    </w:p>
    <w:p w:rsidR="00CE67F5" w:rsidRDefault="00CE67F5" w:rsidP="00A70767">
      <w:pPr>
        <w:pStyle w:val="S"/>
        <w:ind w:firstLine="567"/>
        <w:jc w:val="center"/>
      </w:pPr>
    </w:p>
    <w:p w:rsidR="00CE67F5" w:rsidRPr="00DF288C" w:rsidRDefault="00CE67F5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8" w:name="_Toc240379788"/>
      <w:r w:rsidRPr="00DF288C">
        <w:rPr>
          <w:rFonts w:ascii="Times New Roman" w:hAnsi="Times New Roman" w:cs="Times New Roman"/>
          <w:b/>
          <w:color w:val="auto"/>
          <w:sz w:val="24"/>
        </w:rPr>
        <w:t>Принципы архитектуры данных</w:t>
      </w:r>
      <w:bookmarkEnd w:id="48"/>
    </w:p>
    <w:p w:rsidR="00CE67F5" w:rsidRDefault="00CE67F5" w:rsidP="00CE67F5">
      <w:pPr>
        <w:pStyle w:val="a7"/>
        <w:rPr>
          <w:rFonts w:ascii="Times New Roman" w:hAnsi="Times New Roman" w:cs="Times New Roman"/>
          <w:b/>
          <w:sz w:val="24"/>
        </w:rPr>
      </w:pP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CE67F5">
        <w:rPr>
          <w:rFonts w:ascii="Times New Roman" w:hAnsi="Times New Roman" w:cs="Times New Roman"/>
          <w:sz w:val="24"/>
        </w:rPr>
        <w:t xml:space="preserve">ринципы в области </w:t>
      </w:r>
      <w:r>
        <w:rPr>
          <w:rFonts w:ascii="Times New Roman" w:hAnsi="Times New Roman" w:cs="Times New Roman"/>
          <w:sz w:val="24"/>
        </w:rPr>
        <w:t>управления данными в Холдинге Берёз</w:t>
      </w:r>
      <w:r w:rsidRPr="00CE67F5">
        <w:rPr>
          <w:rFonts w:ascii="Times New Roman" w:hAnsi="Times New Roman" w:cs="Times New Roman"/>
          <w:sz w:val="24"/>
        </w:rPr>
        <w:t>ка</w:t>
      </w:r>
      <w:r>
        <w:rPr>
          <w:rFonts w:ascii="Times New Roman" w:hAnsi="Times New Roman" w:cs="Times New Roman"/>
          <w:sz w:val="24"/>
        </w:rPr>
        <w:t>.</w:t>
      </w: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</w:p>
    <w:p w:rsidR="00CE67F5" w:rsidRDefault="00CE67F5" w:rsidP="00CE67F5">
      <w:pPr>
        <w:pStyle w:val="a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981700" cy="292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7F5" w:rsidRPr="00CE67F5" w:rsidRDefault="009F5ED0" w:rsidP="00CE67F5">
      <w:pPr>
        <w:pStyle w:val="S"/>
        <w:ind w:firstLine="567"/>
        <w:jc w:val="center"/>
      </w:pPr>
      <w:r>
        <w:t>Рисунок 33</w:t>
      </w:r>
      <w:r w:rsidR="00CE67F5">
        <w:t>. Принципы архитектуры данных Холдинга Берёзка</w:t>
      </w:r>
    </w:p>
    <w:p w:rsidR="00A70767" w:rsidRDefault="00A70767" w:rsidP="00A70767">
      <w:pPr>
        <w:pStyle w:val="S"/>
        <w:ind w:firstLine="567"/>
        <w:jc w:val="center"/>
      </w:pPr>
    </w:p>
    <w:p w:rsidR="00CE67F5" w:rsidRPr="00DF288C" w:rsidRDefault="00CE67F5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9" w:name="_Toc240379789"/>
      <w:r w:rsidRPr="00DF288C">
        <w:rPr>
          <w:rFonts w:ascii="Times New Roman" w:hAnsi="Times New Roman" w:cs="Times New Roman"/>
          <w:b/>
          <w:color w:val="auto"/>
          <w:sz w:val="24"/>
        </w:rPr>
        <w:t>Принципы архитектуры приложений</w:t>
      </w:r>
      <w:bookmarkEnd w:id="49"/>
    </w:p>
    <w:p w:rsidR="00CE67F5" w:rsidRPr="00CE67F5" w:rsidRDefault="00CE67F5" w:rsidP="00CE67F5">
      <w:pPr>
        <w:pStyle w:val="a7"/>
        <w:ind w:left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CE67F5">
        <w:rPr>
          <w:rFonts w:ascii="Times New Roman" w:hAnsi="Times New Roman" w:cs="Times New Roman"/>
          <w:sz w:val="24"/>
        </w:rPr>
        <w:t xml:space="preserve">ринципы в области </w:t>
      </w:r>
      <w:r>
        <w:rPr>
          <w:rFonts w:ascii="Times New Roman" w:hAnsi="Times New Roman" w:cs="Times New Roman"/>
          <w:sz w:val="24"/>
        </w:rPr>
        <w:t>построений архитектуры приложений в Холдинге Берёз</w:t>
      </w:r>
      <w:r w:rsidRPr="00CE67F5">
        <w:rPr>
          <w:rFonts w:ascii="Times New Roman" w:hAnsi="Times New Roman" w:cs="Times New Roman"/>
          <w:sz w:val="24"/>
        </w:rPr>
        <w:t>ка</w:t>
      </w:r>
      <w:r>
        <w:rPr>
          <w:rFonts w:ascii="Times New Roman" w:hAnsi="Times New Roman" w:cs="Times New Roman"/>
          <w:sz w:val="24"/>
        </w:rPr>
        <w:t>, в т.ч. в части интеграций, прикладного ПО.</w:t>
      </w: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</w:p>
    <w:p w:rsidR="00CE67F5" w:rsidRDefault="00CE67F5" w:rsidP="00CE67F5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79160" cy="2927350"/>
            <wp:effectExtent l="0" t="0" r="2540" b="63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7F5" w:rsidRPr="00CE67F5" w:rsidRDefault="009F5ED0" w:rsidP="00CE67F5">
      <w:pPr>
        <w:pStyle w:val="S"/>
        <w:ind w:firstLine="567"/>
        <w:jc w:val="center"/>
      </w:pPr>
      <w:r>
        <w:t>Рисунок 34</w:t>
      </w:r>
      <w:r w:rsidR="00CE67F5">
        <w:t>. Принципы архитектуры приложений Холдинга Берёзка</w:t>
      </w:r>
    </w:p>
    <w:p w:rsidR="00A70767" w:rsidRDefault="00A70767" w:rsidP="00A70767">
      <w:pPr>
        <w:pStyle w:val="S"/>
        <w:ind w:firstLine="567"/>
        <w:jc w:val="center"/>
      </w:pPr>
    </w:p>
    <w:p w:rsidR="00CE67F5" w:rsidRPr="00DF288C" w:rsidRDefault="00CE67F5" w:rsidP="006879C0">
      <w:pPr>
        <w:pStyle w:val="5"/>
        <w:numPr>
          <w:ilvl w:val="4"/>
          <w:numId w:val="12"/>
        </w:numP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50" w:name="_Toc240379790"/>
      <w:r w:rsidRPr="00DF288C">
        <w:rPr>
          <w:rFonts w:ascii="Times New Roman" w:hAnsi="Times New Roman" w:cs="Times New Roman"/>
          <w:b/>
          <w:color w:val="auto"/>
          <w:sz w:val="24"/>
        </w:rPr>
        <w:t>Принципы технологической архитектуры</w:t>
      </w:r>
      <w:bookmarkEnd w:id="50"/>
    </w:p>
    <w:p w:rsidR="00CE67F5" w:rsidRDefault="00CE67F5" w:rsidP="00CE67F5">
      <w:pPr>
        <w:pStyle w:val="a7"/>
        <w:rPr>
          <w:rFonts w:ascii="Times New Roman" w:hAnsi="Times New Roman" w:cs="Times New Roman"/>
          <w:b/>
          <w:sz w:val="24"/>
        </w:rPr>
      </w:pP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CE67F5">
        <w:rPr>
          <w:rFonts w:ascii="Times New Roman" w:hAnsi="Times New Roman" w:cs="Times New Roman"/>
          <w:sz w:val="24"/>
        </w:rPr>
        <w:t xml:space="preserve">ринципы в области </w:t>
      </w:r>
      <w:r>
        <w:rPr>
          <w:rFonts w:ascii="Times New Roman" w:hAnsi="Times New Roman" w:cs="Times New Roman"/>
          <w:sz w:val="24"/>
        </w:rPr>
        <w:t>управления инфраструктурой в Холдинге Берёз</w:t>
      </w:r>
      <w:r w:rsidRPr="00CE67F5">
        <w:rPr>
          <w:rFonts w:ascii="Times New Roman" w:hAnsi="Times New Roman" w:cs="Times New Roman"/>
          <w:sz w:val="24"/>
        </w:rPr>
        <w:t>ка</w:t>
      </w:r>
      <w:r>
        <w:rPr>
          <w:rFonts w:ascii="Times New Roman" w:hAnsi="Times New Roman" w:cs="Times New Roman"/>
          <w:sz w:val="24"/>
        </w:rPr>
        <w:t>.</w:t>
      </w:r>
    </w:p>
    <w:p w:rsidR="00CE67F5" w:rsidRDefault="00CE67F5" w:rsidP="00CE67F5">
      <w:pPr>
        <w:pStyle w:val="a7"/>
        <w:ind w:firstLine="567"/>
        <w:rPr>
          <w:rFonts w:ascii="Times New Roman" w:hAnsi="Times New Roman" w:cs="Times New Roman"/>
          <w:sz w:val="24"/>
        </w:rPr>
      </w:pPr>
    </w:p>
    <w:p w:rsidR="00CE67F5" w:rsidRDefault="00CE67F5" w:rsidP="00CE67F5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3445" cy="2915285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7F5" w:rsidRPr="00CE67F5" w:rsidRDefault="009F5ED0" w:rsidP="00CE67F5">
      <w:pPr>
        <w:pStyle w:val="S"/>
        <w:ind w:firstLine="567"/>
        <w:jc w:val="center"/>
      </w:pPr>
      <w:r>
        <w:t>Рисунок 35</w:t>
      </w:r>
      <w:r w:rsidR="00CE67F5">
        <w:t>. Принципы технологической архитектуры Холдинга Берёзка</w:t>
      </w:r>
    </w:p>
    <w:p w:rsidR="00CE67F5" w:rsidRPr="00DF288C" w:rsidRDefault="00CE67F5" w:rsidP="00A70767">
      <w:pPr>
        <w:pStyle w:val="S"/>
        <w:ind w:firstLine="567"/>
        <w:jc w:val="center"/>
        <w:rPr>
          <w:u w:val="single"/>
        </w:rPr>
      </w:pPr>
    </w:p>
    <w:p w:rsidR="00D73C56" w:rsidRPr="00DF288C" w:rsidRDefault="00D73C56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</w:pP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</w:t>
      </w:r>
      <w:bookmarkStart w:id="51" w:name="_Toc240379791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Другие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реестры</w:t>
      </w:r>
      <w:bookmarkEnd w:id="51"/>
    </w:p>
    <w:p w:rsidR="00D73C56" w:rsidRDefault="00D73C56" w:rsidP="00D73C56">
      <w:pPr>
        <w:pStyle w:val="a7"/>
        <w:rPr>
          <w:rFonts w:ascii="Times New Roman" w:hAnsi="Times New Roman" w:cs="Times New Roman"/>
          <w:b/>
          <w:sz w:val="24"/>
        </w:rPr>
      </w:pPr>
    </w:p>
    <w:p w:rsidR="00D73C56" w:rsidRDefault="00D73C56" w:rsidP="00D73C56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D73C56">
        <w:rPr>
          <w:rFonts w:ascii="Times New Roman" w:hAnsi="Times New Roman" w:cs="Times New Roman"/>
          <w:sz w:val="24"/>
          <w:szCs w:val="24"/>
          <w:lang w:eastAsia="ru-RU"/>
        </w:rPr>
        <w:t>В данном разделе могут вестись любые реестры значимых объектов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архитектуры для Холдинга Берёзка и дочерних обществ</w:t>
      </w:r>
      <w:r w:rsidRPr="00D73C56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примера возьмём реестр камер инцидент-менеджмента.</w:t>
      </w:r>
    </w:p>
    <w:p w:rsidR="00D73C56" w:rsidRDefault="00D73C56" w:rsidP="00D73C56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3C56" w:rsidRDefault="00D73C56" w:rsidP="00D73C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4875" cy="2945130"/>
            <wp:effectExtent l="0" t="0" r="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73C56" w:rsidRPr="00CE67F5" w:rsidRDefault="009F5ED0" w:rsidP="00D73C56">
      <w:pPr>
        <w:pStyle w:val="S"/>
        <w:ind w:firstLine="567"/>
        <w:jc w:val="center"/>
      </w:pPr>
      <w:r>
        <w:t>Рисунок 36</w:t>
      </w:r>
      <w:r w:rsidR="00D73C56">
        <w:t>. Реестр камер инцидент-менеджмента Холдинга Берёзка</w:t>
      </w:r>
    </w:p>
    <w:p w:rsidR="00D73C56" w:rsidRPr="00D73C56" w:rsidRDefault="00D73C56" w:rsidP="00D73C56">
      <w:pPr>
        <w:pStyle w:val="a7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A6697" w:rsidRPr="00DF288C" w:rsidRDefault="00DA6697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52" w:name="_Toc240379792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Мануалы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по ИС</w:t>
      </w:r>
      <w:bookmarkEnd w:id="52"/>
    </w:p>
    <w:p w:rsidR="00D73C56" w:rsidRDefault="00B76F33" w:rsidP="00B76F33">
      <w:pPr>
        <w:pStyle w:val="S"/>
        <w:ind w:firstLine="567"/>
      </w:pPr>
      <w:r>
        <w:t>В данном разделе описываются инструкции использования отдельных информационных систем и сервисов.</w:t>
      </w:r>
      <w:r w:rsidRPr="00B76F33">
        <w:t xml:space="preserve"> </w:t>
      </w:r>
      <w:r>
        <w:t>Для примера возьмём инструкцию по развёртыванию Архитектурного репозитория.</w:t>
      </w:r>
    </w:p>
    <w:p w:rsidR="00B76F33" w:rsidRDefault="00B76F33" w:rsidP="00B76F33">
      <w:pPr>
        <w:pStyle w:val="S"/>
        <w:ind w:firstLine="567"/>
      </w:pPr>
    </w:p>
    <w:p w:rsidR="00B76F33" w:rsidRPr="00B76F33" w:rsidRDefault="00B76F33" w:rsidP="00B76F33">
      <w:pPr>
        <w:pStyle w:val="S"/>
      </w:pPr>
      <w:r>
        <w:rPr>
          <w:noProof/>
        </w:rPr>
        <w:drawing>
          <wp:inline distT="0" distB="0" distL="0" distR="0">
            <wp:extent cx="5981700" cy="29210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F33" w:rsidRDefault="009F5ED0" w:rsidP="00B76F33">
      <w:pPr>
        <w:pStyle w:val="S"/>
        <w:ind w:firstLine="567"/>
        <w:jc w:val="center"/>
      </w:pPr>
      <w:r>
        <w:t>Рисунок 37</w:t>
      </w:r>
      <w:r w:rsidR="00B76F33">
        <w:t>. Инструкция по развёртыванию Архитектурного репозитория в Холдинге Берёзка</w:t>
      </w:r>
    </w:p>
    <w:p w:rsidR="00D83F93" w:rsidRDefault="00D83F93" w:rsidP="00B76F33">
      <w:pPr>
        <w:pStyle w:val="S"/>
        <w:ind w:firstLine="567"/>
        <w:jc w:val="center"/>
      </w:pPr>
    </w:p>
    <w:p w:rsidR="00D83F93" w:rsidRPr="00DF288C" w:rsidRDefault="00D83F93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53" w:name="_Toc240379793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Реестр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бизнес-процессов</w:t>
      </w:r>
      <w:bookmarkEnd w:id="53"/>
    </w:p>
    <w:p w:rsidR="00D83F93" w:rsidRDefault="00D83F93" w:rsidP="00D83F93">
      <w:pPr>
        <w:pStyle w:val="a7"/>
        <w:rPr>
          <w:rFonts w:ascii="Times New Roman" w:hAnsi="Times New Roman" w:cs="Times New Roman"/>
          <w:b/>
          <w:sz w:val="24"/>
        </w:rPr>
      </w:pPr>
    </w:p>
    <w:p w:rsidR="00D83F93" w:rsidRDefault="00D83F93" w:rsidP="00D83F93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данном разделе приводится текущий реестр утверждённых бизнес-процессов Холдинга Берёзка и дочерних обществ. Описание может быть дополнено: входами и выходами в бизнес-процесс (какие данные приходят на вход и какие образуются на выходе), </w:t>
      </w:r>
      <w:r>
        <w:rPr>
          <w:rFonts w:ascii="Times New Roman" w:hAnsi="Times New Roman" w:cs="Times New Roman"/>
          <w:sz w:val="24"/>
        </w:rPr>
        <w:lastRenderedPageBreak/>
        <w:t xml:space="preserve">наличием регламентирующих документов (паспорта/регламенты бизнес-процессов), владельцами и др. </w:t>
      </w:r>
    </w:p>
    <w:p w:rsidR="00D83F93" w:rsidRDefault="00D83F93" w:rsidP="00D83F93">
      <w:pPr>
        <w:pStyle w:val="a7"/>
        <w:ind w:firstLine="567"/>
        <w:rPr>
          <w:rFonts w:ascii="Times New Roman" w:hAnsi="Times New Roman" w:cs="Times New Roman"/>
          <w:sz w:val="24"/>
        </w:rPr>
      </w:pPr>
    </w:p>
    <w:p w:rsidR="00D83F93" w:rsidRDefault="00D83F93" w:rsidP="00D83F93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8050" cy="29400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F93" w:rsidRDefault="009F5ED0" w:rsidP="00D83F93">
      <w:pPr>
        <w:pStyle w:val="S"/>
        <w:ind w:firstLine="567"/>
        <w:jc w:val="center"/>
      </w:pPr>
      <w:r>
        <w:t>Рисунок 38</w:t>
      </w:r>
      <w:r w:rsidR="00D83F93">
        <w:t>. Реестр бизнес-процессов Холдинга Берёзка</w:t>
      </w:r>
    </w:p>
    <w:p w:rsidR="00B76F33" w:rsidRDefault="00B76F33" w:rsidP="00B76F33">
      <w:pPr>
        <w:pStyle w:val="S"/>
        <w:ind w:firstLine="567"/>
      </w:pPr>
    </w:p>
    <w:p w:rsidR="003F5D9B" w:rsidRPr="00DF288C" w:rsidRDefault="003F5D9B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 w:rsidRPr="00FF7DE4">
        <w:rPr>
          <w:rFonts w:ascii="Times New Roman" w:hAnsi="Times New Roman" w:cs="Times New Roman"/>
          <w:b/>
          <w:sz w:val="24"/>
        </w:rPr>
        <w:t xml:space="preserve"> </w:t>
      </w:r>
      <w:bookmarkStart w:id="54" w:name="_Toc240379794"/>
      <w:r w:rsidRPr="00DF288C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Реестры</w:t>
      </w:r>
      <w:r w:rsidRPr="00DF288C">
        <w:rPr>
          <w:rFonts w:ascii="Times New Roman" w:hAnsi="Times New Roman" w:cs="Times New Roman"/>
          <w:b/>
          <w:i w:val="0"/>
          <w:color w:val="auto"/>
          <w:sz w:val="24"/>
        </w:rPr>
        <w:t xml:space="preserve"> интеграций</w:t>
      </w:r>
      <w:bookmarkEnd w:id="54"/>
    </w:p>
    <w:p w:rsidR="003F5D9B" w:rsidRDefault="003F5D9B" w:rsidP="003F5D9B">
      <w:pPr>
        <w:pStyle w:val="a7"/>
        <w:rPr>
          <w:rFonts w:ascii="Times New Roman" w:hAnsi="Times New Roman" w:cs="Times New Roman"/>
          <w:b/>
          <w:sz w:val="24"/>
        </w:rPr>
      </w:pPr>
    </w:p>
    <w:p w:rsidR="003F5D9B" w:rsidRDefault="003F5D9B" w:rsidP="003F5D9B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3F5D9B">
        <w:rPr>
          <w:rFonts w:ascii="Times New Roman" w:hAnsi="Times New Roman" w:cs="Times New Roman"/>
          <w:sz w:val="24"/>
        </w:rPr>
        <w:t xml:space="preserve">В данном разделе отображаются </w:t>
      </w:r>
      <w:r w:rsidR="00EC110B">
        <w:rPr>
          <w:rFonts w:ascii="Times New Roman" w:hAnsi="Times New Roman" w:cs="Times New Roman"/>
          <w:sz w:val="24"/>
        </w:rPr>
        <w:t>подробные реестры интеграционных взаимодействий со смежными системами и внутрисистемных взаимодействий в отношении каждой существующей системы или сервиса Холдинга Берёзка</w:t>
      </w:r>
      <w:r w:rsidR="00B86ABD">
        <w:rPr>
          <w:rFonts w:ascii="Times New Roman" w:hAnsi="Times New Roman" w:cs="Times New Roman"/>
          <w:sz w:val="24"/>
        </w:rPr>
        <w:t>.</w:t>
      </w:r>
    </w:p>
    <w:p w:rsidR="00B86ABD" w:rsidRDefault="00B86ABD" w:rsidP="00B86AB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реестров </w:t>
      </w:r>
      <w:r>
        <w:rPr>
          <w:rFonts w:ascii="Times New Roman" w:hAnsi="Times New Roman" w:cs="Times New Roman"/>
          <w:sz w:val="24"/>
        </w:rPr>
        <w:t>внутрисистемных взаимодействий необходимо выбрать пункт меню с информационной системой, например, АСУ Инфраструктура: Документы</w:t>
      </w:r>
      <w:r w:rsidRPr="00E548C5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Реестры интеграций</w:t>
      </w:r>
      <w:r w:rsidRPr="00E548C5">
        <w:rPr>
          <w:rFonts w:ascii="Times New Roman" w:hAnsi="Times New Roman" w:cs="Times New Roman"/>
          <w:sz w:val="24"/>
        </w:rPr>
        <w:t>/Холдинг Березка/ООО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архитектура/Реестр внутрисистемных взаимодействий.</w:t>
      </w:r>
    </w:p>
    <w:p w:rsidR="00B86ABD" w:rsidRDefault="00B86ABD" w:rsidP="00B86AB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B86ABD" w:rsidRDefault="00B86ABD" w:rsidP="00B86ABD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4875" cy="292163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C56" w:rsidRDefault="009F5ED0" w:rsidP="00B86ABD">
      <w:pPr>
        <w:pStyle w:val="S"/>
        <w:ind w:firstLine="567"/>
        <w:jc w:val="center"/>
      </w:pPr>
      <w:r>
        <w:t>Рисунок 39</w:t>
      </w:r>
      <w:r w:rsidR="00B86ABD">
        <w:t>. Реестр внутрисистемных взаимодействий АСУ Инфраструктура</w:t>
      </w:r>
    </w:p>
    <w:p w:rsidR="00B86ABD" w:rsidRDefault="00B86ABD" w:rsidP="00B86AB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6ABD" w:rsidRDefault="00B86ABD" w:rsidP="00B86AB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реестров </w:t>
      </w:r>
      <w:r>
        <w:rPr>
          <w:rFonts w:ascii="Times New Roman" w:hAnsi="Times New Roman" w:cs="Times New Roman"/>
          <w:sz w:val="24"/>
        </w:rPr>
        <w:t>интеграционных взаимодействий со смежными системами необходимо выбрать пункт меню с информационной системой, например, АСУ Инфраструктура: Документы</w:t>
      </w:r>
      <w:r w:rsidRPr="00E548C5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Реестры интеграций</w:t>
      </w:r>
      <w:r w:rsidRPr="00E548C5">
        <w:rPr>
          <w:rFonts w:ascii="Times New Roman" w:hAnsi="Times New Roman" w:cs="Times New Roman"/>
          <w:sz w:val="24"/>
        </w:rPr>
        <w:t>/</w:t>
      </w:r>
      <w:r w:rsidR="00FF7DE4" w:rsidRPr="00E548C5">
        <w:rPr>
          <w:rFonts w:ascii="Times New Roman" w:hAnsi="Times New Roman" w:cs="Times New Roman"/>
          <w:sz w:val="24"/>
        </w:rPr>
        <w:t xml:space="preserve"> </w:t>
      </w:r>
      <w:r w:rsidRPr="00E548C5">
        <w:rPr>
          <w:rFonts w:ascii="Times New Roman" w:hAnsi="Times New Roman" w:cs="Times New Roman"/>
          <w:sz w:val="24"/>
        </w:rPr>
        <w:t>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архитектура/Реестр интеграций.</w:t>
      </w:r>
    </w:p>
    <w:p w:rsidR="00B86ABD" w:rsidRDefault="00B86ABD" w:rsidP="00B86ABD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B86ABD" w:rsidRDefault="00B86ABD" w:rsidP="00B86ABD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91225" cy="2909570"/>
            <wp:effectExtent l="0" t="0" r="9525" b="508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ABD" w:rsidRDefault="009F5ED0" w:rsidP="00B86ABD">
      <w:pPr>
        <w:pStyle w:val="S"/>
        <w:ind w:firstLine="567"/>
        <w:jc w:val="center"/>
      </w:pPr>
      <w:r>
        <w:t>Рисунок 40</w:t>
      </w:r>
      <w:r w:rsidR="00B86ABD">
        <w:t>. Реестр интеграций АСУ Инфраструктура</w:t>
      </w:r>
    </w:p>
    <w:p w:rsidR="00B86ABD" w:rsidRDefault="00B86ABD" w:rsidP="00A70767">
      <w:pPr>
        <w:pStyle w:val="S"/>
        <w:ind w:firstLine="567"/>
        <w:jc w:val="center"/>
      </w:pPr>
    </w:p>
    <w:p w:rsidR="00FF7DE4" w:rsidRPr="00312E82" w:rsidRDefault="00FF7DE4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55" w:name="_Toc240379795"/>
      <w:r w:rsidRPr="00312E82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Реестры</w:t>
      </w:r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 xml:space="preserve"> ПО</w:t>
      </w:r>
      <w:bookmarkEnd w:id="55"/>
    </w:p>
    <w:p w:rsidR="00FF7DE4" w:rsidRPr="003F5D9B" w:rsidRDefault="00FF7DE4" w:rsidP="00FF7DE4">
      <w:pPr>
        <w:pStyle w:val="a7"/>
        <w:ind w:left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F7DE4" w:rsidRDefault="00FF7DE4" w:rsidP="00FF7DE4">
      <w:pPr>
        <w:pStyle w:val="S"/>
        <w:ind w:firstLine="567"/>
      </w:pPr>
      <w:r>
        <w:t>В данном разделе приводятся подробные реестры используемого программного обеспечения (технологического стека) в отношении каждой существующей системы или сервиса Холдинга Берёзка.</w:t>
      </w:r>
    </w:p>
    <w:p w:rsidR="00FF7DE4" w:rsidRDefault="00FF7DE4" w:rsidP="00FF7DE4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реестров </w:t>
      </w:r>
      <w:r>
        <w:rPr>
          <w:rFonts w:ascii="Times New Roman" w:hAnsi="Times New Roman" w:cs="Times New Roman"/>
          <w:sz w:val="24"/>
        </w:rPr>
        <w:t>ПО необходимо выбрать пункт меню с информационной системой, например, АСУ Инфраструктура: Документы</w:t>
      </w:r>
      <w:r w:rsidRPr="00E548C5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Реестры ПО</w:t>
      </w:r>
      <w:r w:rsidRPr="00E548C5">
        <w:rPr>
          <w:rFonts w:ascii="Times New Roman" w:hAnsi="Times New Roman" w:cs="Times New Roman"/>
          <w:sz w:val="24"/>
        </w:rPr>
        <w:t>/ 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архитектура/Реестр ПО.</w:t>
      </w:r>
    </w:p>
    <w:p w:rsidR="00FF7DE4" w:rsidRDefault="00FF7DE4" w:rsidP="00FF7DE4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FF7DE4" w:rsidRDefault="00FF7DE4" w:rsidP="00FF7DE4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91225" cy="2915285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E4" w:rsidRDefault="009F5ED0" w:rsidP="00FF7DE4">
      <w:pPr>
        <w:pStyle w:val="S"/>
        <w:ind w:firstLine="567"/>
        <w:jc w:val="center"/>
      </w:pPr>
      <w:r>
        <w:t>Рисунок 41</w:t>
      </w:r>
      <w:r w:rsidR="00FF7DE4">
        <w:t>. Реестр ПО АСУ Инфраструктура</w:t>
      </w:r>
    </w:p>
    <w:p w:rsidR="00FF7DE4" w:rsidRDefault="00FF7DE4" w:rsidP="00FF7DE4">
      <w:pPr>
        <w:pStyle w:val="S"/>
        <w:ind w:firstLine="567"/>
        <w:jc w:val="center"/>
      </w:pPr>
    </w:p>
    <w:p w:rsidR="00FF7DE4" w:rsidRPr="00312E82" w:rsidRDefault="00FF7DE4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56" w:name="_Toc240379796"/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 xml:space="preserve">Реестры </w:t>
      </w:r>
      <w:r w:rsidRPr="00312E82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ru-RU"/>
        </w:rPr>
        <w:t>серверов</w:t>
      </w:r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 xml:space="preserve"> и сервисов</w:t>
      </w:r>
      <w:bookmarkEnd w:id="56"/>
    </w:p>
    <w:p w:rsidR="00FF7DE4" w:rsidRDefault="00FF7DE4" w:rsidP="00FF7DE4">
      <w:pPr>
        <w:pStyle w:val="S"/>
        <w:ind w:firstLine="567"/>
      </w:pPr>
      <w:r>
        <w:t>В данном разделе приводится подробный перечень физических или виртуальных машин, на которых размещена каждая информационная система Холдинга Берёзка, с перечнем размещённых на них контейнеров/сервисов/подов.</w:t>
      </w:r>
    </w:p>
    <w:p w:rsidR="00FF7DE4" w:rsidRDefault="00FF7DE4" w:rsidP="00FF7DE4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реестров </w:t>
      </w:r>
      <w:r>
        <w:rPr>
          <w:rFonts w:ascii="Times New Roman" w:hAnsi="Times New Roman" w:cs="Times New Roman"/>
          <w:sz w:val="24"/>
        </w:rPr>
        <w:t>серверов и сервисов необходимо выбрать пункт меню с информационной системой, например, АСУ Инфраструктура: Документы</w:t>
      </w:r>
      <w:r w:rsidRPr="00E548C5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Реестры серверов и сервисов</w:t>
      </w:r>
      <w:r w:rsidRPr="00E548C5">
        <w:rPr>
          <w:rFonts w:ascii="Times New Roman" w:hAnsi="Times New Roman" w:cs="Times New Roman"/>
          <w:sz w:val="24"/>
        </w:rPr>
        <w:t>/ 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архитектура/Реестр серверов и сервисов.</w:t>
      </w:r>
    </w:p>
    <w:p w:rsidR="00FF7DE4" w:rsidRDefault="00FF7DE4" w:rsidP="00FF7DE4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</w:p>
    <w:p w:rsidR="00FF7DE4" w:rsidRDefault="00FF7DE4" w:rsidP="00FF7DE4">
      <w:pPr>
        <w:pStyle w:val="a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4875" cy="2927350"/>
            <wp:effectExtent l="0" t="0" r="0" b="635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E4" w:rsidRDefault="009F5ED0" w:rsidP="00FF7DE4">
      <w:pPr>
        <w:pStyle w:val="S"/>
        <w:ind w:firstLine="567"/>
        <w:jc w:val="center"/>
      </w:pPr>
      <w:r>
        <w:t>Рисунок 42</w:t>
      </w:r>
      <w:r w:rsidR="00FF7DE4">
        <w:t>. Реестр серверов и сервисов АСУ Инфраструктура</w:t>
      </w:r>
    </w:p>
    <w:p w:rsidR="00FF7DE4" w:rsidRDefault="00FF7DE4" w:rsidP="00FF7DE4">
      <w:pPr>
        <w:pStyle w:val="S"/>
        <w:ind w:firstLine="567"/>
      </w:pPr>
    </w:p>
    <w:p w:rsidR="00FF7DE4" w:rsidRPr="00312E82" w:rsidRDefault="00E27E70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57" w:name="_Toc240379797"/>
      <w:r w:rsidR="00FF7DE4" w:rsidRPr="00312E82">
        <w:rPr>
          <w:rFonts w:ascii="Times New Roman" w:hAnsi="Times New Roman" w:cs="Times New Roman"/>
          <w:b/>
          <w:i w:val="0"/>
          <w:color w:val="auto"/>
          <w:sz w:val="24"/>
        </w:rPr>
        <w:t>Реестры серверов</w:t>
      </w:r>
      <w:bookmarkEnd w:id="57"/>
    </w:p>
    <w:p w:rsidR="00FF7DE4" w:rsidRDefault="00FF7DE4" w:rsidP="00FF7DE4">
      <w:pPr>
        <w:pStyle w:val="S"/>
        <w:ind w:firstLine="567"/>
      </w:pPr>
      <w:r>
        <w:t>В данном разделе приводится п</w:t>
      </w:r>
      <w:r w:rsidRPr="00FF7DE4">
        <w:t xml:space="preserve">одробный перечень физических или виртуальных </w:t>
      </w:r>
      <w:r w:rsidRPr="00FF7DE4">
        <w:lastRenderedPageBreak/>
        <w:t>машин, на которых размещена каждая информационная система Холдинга Берёзка</w:t>
      </w:r>
      <w:r>
        <w:t>.</w:t>
      </w:r>
    </w:p>
    <w:p w:rsidR="00FF7DE4" w:rsidRDefault="00FF7DE4" w:rsidP="00FF7DE4">
      <w:pPr>
        <w:pStyle w:val="a7"/>
        <w:ind w:firstLine="567"/>
        <w:jc w:val="both"/>
        <w:rPr>
          <w:rFonts w:ascii="Times New Roman" w:hAnsi="Times New Roman" w:cs="Times New Roman"/>
          <w:sz w:val="24"/>
        </w:rPr>
      </w:pPr>
      <w:r w:rsidRPr="00FB2F4B">
        <w:rPr>
          <w:rFonts w:ascii="Times New Roman" w:hAnsi="Times New Roman" w:cs="Times New Roman"/>
          <w:sz w:val="24"/>
          <w:szCs w:val="24"/>
          <w:lang w:eastAsia="ru-RU"/>
        </w:rPr>
        <w:t xml:space="preserve">Для визуализации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реестров </w:t>
      </w:r>
      <w:r>
        <w:rPr>
          <w:rFonts w:ascii="Times New Roman" w:hAnsi="Times New Roman" w:cs="Times New Roman"/>
          <w:sz w:val="24"/>
        </w:rPr>
        <w:t>серверов необходимо выбрать пункт меню с информационной системой, например, АСУ Инфраструктура: Документы</w:t>
      </w:r>
      <w:r w:rsidRPr="00E548C5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Реестры серверов и сервисов</w:t>
      </w:r>
      <w:r w:rsidRPr="00E548C5">
        <w:rPr>
          <w:rFonts w:ascii="Times New Roman" w:hAnsi="Times New Roman" w:cs="Times New Roman"/>
          <w:sz w:val="24"/>
        </w:rPr>
        <w:t>/ ООО Березка-Т</w:t>
      </w:r>
      <w:r>
        <w:rPr>
          <w:rFonts w:ascii="Times New Roman" w:hAnsi="Times New Roman" w:cs="Times New Roman"/>
          <w:sz w:val="24"/>
        </w:rPr>
        <w:t>ранспорт/Интеллектуальная логистическая система/АСУ Инфраструктура/Текущая архитектура/Реестр серверов.</w:t>
      </w:r>
    </w:p>
    <w:p w:rsidR="00FF7DE4" w:rsidRDefault="00FF7DE4" w:rsidP="00FF7DE4">
      <w:pPr>
        <w:pStyle w:val="S"/>
        <w:ind w:firstLine="567"/>
      </w:pPr>
    </w:p>
    <w:p w:rsidR="00445DFE" w:rsidRDefault="00445DFE" w:rsidP="00445DFE">
      <w:pPr>
        <w:pStyle w:val="S"/>
      </w:pPr>
      <w:r>
        <w:rPr>
          <w:noProof/>
        </w:rPr>
        <w:drawing>
          <wp:inline distT="0" distB="0" distL="0" distR="0">
            <wp:extent cx="5937885" cy="2909570"/>
            <wp:effectExtent l="0" t="0" r="5715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DFE" w:rsidRDefault="009F5ED0" w:rsidP="00445DFE">
      <w:pPr>
        <w:pStyle w:val="S"/>
        <w:ind w:firstLine="567"/>
        <w:jc w:val="center"/>
      </w:pPr>
      <w:r>
        <w:t>Рисунок 43</w:t>
      </w:r>
      <w:r w:rsidR="00445DFE">
        <w:t>. Реестр серверов АСУ Инфраструктура</w:t>
      </w:r>
    </w:p>
    <w:p w:rsidR="00E27E70" w:rsidRDefault="00E27E70" w:rsidP="00445DFE">
      <w:pPr>
        <w:pStyle w:val="S"/>
        <w:ind w:firstLine="567"/>
        <w:jc w:val="center"/>
      </w:pPr>
    </w:p>
    <w:p w:rsidR="00E27E70" w:rsidRPr="00312E82" w:rsidRDefault="00E27E70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bookmarkStart w:id="58" w:name="_Toc240379798"/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>Список информационных систем</w:t>
      </w:r>
      <w:bookmarkEnd w:id="58"/>
    </w:p>
    <w:p w:rsidR="00FF7DE4" w:rsidRDefault="00E27E70" w:rsidP="00FF7DE4">
      <w:pPr>
        <w:pStyle w:val="S"/>
        <w:ind w:firstLine="567"/>
      </w:pPr>
      <w:r>
        <w:t>В данном разделе приводится подробный перечень информационных систем и сервисов Холдинга Берёзка со следующими характеристиками:</w:t>
      </w:r>
    </w:p>
    <w:p w:rsidR="00E27E70" w:rsidRDefault="00E27E70" w:rsidP="00037325">
      <w:pPr>
        <w:pStyle w:val="S"/>
        <w:numPr>
          <w:ilvl w:val="0"/>
          <w:numId w:val="11"/>
        </w:numPr>
      </w:pPr>
      <w:r w:rsidRPr="00E27E70">
        <w:rPr>
          <w:b/>
        </w:rPr>
        <w:t>Система</w:t>
      </w:r>
      <w:r>
        <w:t xml:space="preserve"> – название системы;</w:t>
      </w:r>
    </w:p>
    <w:p w:rsidR="00E27E70" w:rsidRDefault="00E27E70" w:rsidP="00037325">
      <w:pPr>
        <w:pStyle w:val="S"/>
        <w:numPr>
          <w:ilvl w:val="0"/>
          <w:numId w:val="11"/>
        </w:numPr>
      </w:pPr>
      <w:r>
        <w:rPr>
          <w:b/>
        </w:rPr>
        <w:t xml:space="preserve">Принадлежность </w:t>
      </w:r>
      <w:r>
        <w:t>– принадлежность системы дочерней компании Холдинга Берёзка</w:t>
      </w:r>
    </w:p>
    <w:p w:rsidR="00E27E70" w:rsidRDefault="00E27E70" w:rsidP="00037325">
      <w:pPr>
        <w:pStyle w:val="S"/>
        <w:numPr>
          <w:ilvl w:val="0"/>
          <w:numId w:val="11"/>
        </w:numPr>
      </w:pPr>
      <w:r>
        <w:rPr>
          <w:b/>
        </w:rPr>
        <w:t>Краткое описание</w:t>
      </w:r>
      <w:r w:rsidRPr="00E27E70">
        <w:t>;</w:t>
      </w:r>
    </w:p>
    <w:p w:rsidR="00E27E70" w:rsidRDefault="00E27E70" w:rsidP="00037325">
      <w:pPr>
        <w:pStyle w:val="S"/>
        <w:numPr>
          <w:ilvl w:val="0"/>
          <w:numId w:val="11"/>
        </w:numPr>
      </w:pPr>
      <w:r>
        <w:rPr>
          <w:b/>
        </w:rPr>
        <w:t>Текущий разработчик системы</w:t>
      </w:r>
      <w:r w:rsidRPr="00E27E70">
        <w:t>;</w:t>
      </w:r>
    </w:p>
    <w:p w:rsidR="00E27E70" w:rsidRDefault="00E27E70" w:rsidP="00037325">
      <w:pPr>
        <w:pStyle w:val="S"/>
        <w:numPr>
          <w:ilvl w:val="0"/>
          <w:numId w:val="11"/>
        </w:numPr>
      </w:pPr>
      <w:r>
        <w:rPr>
          <w:b/>
        </w:rPr>
        <w:t xml:space="preserve">Является ли ЗОКИИ </w:t>
      </w:r>
      <w:r>
        <w:t>– является ли система значимым объектом критической информационной инфраструктуры;</w:t>
      </w:r>
    </w:p>
    <w:p w:rsidR="00E27E70" w:rsidRDefault="00E27E70" w:rsidP="00037325">
      <w:pPr>
        <w:pStyle w:val="S"/>
        <w:numPr>
          <w:ilvl w:val="0"/>
          <w:numId w:val="11"/>
        </w:numPr>
      </w:pPr>
      <w:r>
        <w:rPr>
          <w:b/>
        </w:rPr>
        <w:t xml:space="preserve">Является ли ГИС </w:t>
      </w:r>
      <w:r>
        <w:t>– является ли система государственной информационной системой;</w:t>
      </w:r>
    </w:p>
    <w:p w:rsidR="00E27E70" w:rsidRDefault="00E27E70" w:rsidP="00037325">
      <w:pPr>
        <w:pStyle w:val="S"/>
        <w:numPr>
          <w:ilvl w:val="0"/>
          <w:numId w:val="11"/>
        </w:numPr>
      </w:pPr>
      <w:r>
        <w:rPr>
          <w:b/>
        </w:rPr>
        <w:t xml:space="preserve">Является ли ИСПДн </w:t>
      </w:r>
      <w:r>
        <w:t>– является ли система информационной системой персональных данных;</w:t>
      </w:r>
    </w:p>
    <w:p w:rsidR="00E27E70" w:rsidRDefault="00E27E70" w:rsidP="00037325">
      <w:pPr>
        <w:pStyle w:val="S"/>
        <w:numPr>
          <w:ilvl w:val="0"/>
          <w:numId w:val="11"/>
        </w:numPr>
      </w:pPr>
      <w:r w:rsidRPr="00E27E70">
        <w:rPr>
          <w:b/>
        </w:rPr>
        <w:t>Дата ввода в эксплуатацию</w:t>
      </w:r>
      <w:r>
        <w:t>;</w:t>
      </w:r>
    </w:p>
    <w:p w:rsidR="00E27E70" w:rsidRDefault="00E27E70" w:rsidP="00037325">
      <w:pPr>
        <w:pStyle w:val="S"/>
        <w:numPr>
          <w:ilvl w:val="0"/>
          <w:numId w:val="11"/>
        </w:numPr>
      </w:pPr>
      <w:r w:rsidRPr="00E27E70">
        <w:rPr>
          <w:b/>
        </w:rPr>
        <w:t>Программное обеспечение</w:t>
      </w:r>
      <w:r>
        <w:t xml:space="preserve"> – ссылка на реестр ПО</w:t>
      </w:r>
    </w:p>
    <w:p w:rsidR="00E27E70" w:rsidRDefault="00E27E70" w:rsidP="00FF7DE4">
      <w:pPr>
        <w:pStyle w:val="S"/>
        <w:ind w:firstLine="567"/>
      </w:pPr>
    </w:p>
    <w:p w:rsidR="00E27E70" w:rsidRDefault="00E27E70" w:rsidP="00E27E70">
      <w:pPr>
        <w:pStyle w:val="S"/>
      </w:pPr>
      <w:r>
        <w:rPr>
          <w:noProof/>
        </w:rPr>
        <w:lastRenderedPageBreak/>
        <w:drawing>
          <wp:inline distT="0" distB="0" distL="0" distR="0">
            <wp:extent cx="5991225" cy="2945130"/>
            <wp:effectExtent l="0" t="0" r="9525" b="762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E70" w:rsidRDefault="009F5ED0" w:rsidP="00E27E70">
      <w:pPr>
        <w:pStyle w:val="S"/>
        <w:ind w:firstLine="567"/>
        <w:jc w:val="center"/>
      </w:pPr>
      <w:r>
        <w:tab/>
        <w:t>Рисунок 44</w:t>
      </w:r>
      <w:r w:rsidR="00E27E70">
        <w:t>. Список информационных систем</w:t>
      </w:r>
      <w:r w:rsidR="00E27E70" w:rsidRPr="00E27E70">
        <w:t xml:space="preserve"> </w:t>
      </w:r>
      <w:r w:rsidR="00E27E70">
        <w:t>Холдинга Берёзка</w:t>
      </w:r>
    </w:p>
    <w:p w:rsidR="00760148" w:rsidRDefault="00760148" w:rsidP="00E27E70">
      <w:pPr>
        <w:tabs>
          <w:tab w:val="left" w:pos="3142"/>
        </w:tabs>
        <w:rPr>
          <w:lang w:eastAsia="ru-RU"/>
        </w:rPr>
      </w:pPr>
    </w:p>
    <w:p w:rsidR="00760148" w:rsidRPr="00FF7DE4" w:rsidRDefault="00760148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59" w:name="_Toc240379799"/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>Проблемы</w:t>
      </w:r>
      <w:bookmarkEnd w:id="59"/>
    </w:p>
    <w:p w:rsidR="00760148" w:rsidRDefault="00760148" w:rsidP="00E27E70">
      <w:pPr>
        <w:tabs>
          <w:tab w:val="left" w:pos="3142"/>
        </w:tabs>
        <w:rPr>
          <w:lang w:eastAsia="ru-RU"/>
        </w:rPr>
      </w:pPr>
    </w:p>
    <w:p w:rsidR="00760148" w:rsidRDefault="00760148" w:rsidP="00760148">
      <w:pPr>
        <w:tabs>
          <w:tab w:val="left" w:pos="3142"/>
        </w:tabs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разделе отображаются критические ошибки и несоответствия в описании ИТ-архитектуры Холдинга Берёзка (формируются автоматически по результатам анализа данных)</w:t>
      </w:r>
      <w:r w:rsidR="00A06328">
        <w:rPr>
          <w:rFonts w:ascii="Times New Roman" w:hAnsi="Times New Roman" w:cs="Times New Roman"/>
          <w:sz w:val="24"/>
        </w:rPr>
        <w:t>.</w:t>
      </w:r>
    </w:p>
    <w:p w:rsidR="00A06328" w:rsidRDefault="00A06328" w:rsidP="00760148">
      <w:pPr>
        <w:tabs>
          <w:tab w:val="left" w:pos="3142"/>
        </w:tabs>
        <w:ind w:firstLine="567"/>
        <w:rPr>
          <w:rFonts w:ascii="Times New Roman" w:hAnsi="Times New Roman" w:cs="Times New Roman"/>
          <w:sz w:val="24"/>
        </w:rPr>
      </w:pPr>
    </w:p>
    <w:p w:rsidR="00A06328" w:rsidRDefault="00A06328" w:rsidP="00A06328">
      <w:pPr>
        <w:tabs>
          <w:tab w:val="left" w:pos="3142"/>
        </w:tabs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1535" cy="2927350"/>
            <wp:effectExtent l="0" t="0" r="0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28" w:rsidRDefault="009F5ED0" w:rsidP="00944027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Рисунок 45</w:t>
      </w:r>
      <w:r w:rsidR="00A06328" w:rsidRPr="00A06328">
        <w:rPr>
          <w:rFonts w:ascii="Times New Roman" w:hAnsi="Times New Roman" w:cs="Times New Roman"/>
          <w:sz w:val="24"/>
          <w:szCs w:val="24"/>
        </w:rPr>
        <w:t xml:space="preserve">. </w:t>
      </w:r>
      <w:r w:rsidR="00944027">
        <w:rPr>
          <w:rFonts w:ascii="Times New Roman" w:hAnsi="Times New Roman" w:cs="Times New Roman"/>
          <w:sz w:val="24"/>
          <w:szCs w:val="24"/>
        </w:rPr>
        <w:t>Список проблем в данных Архитектурного репозитория</w:t>
      </w:r>
      <w:r w:rsidR="00C524AF">
        <w:rPr>
          <w:rFonts w:ascii="Times New Roman" w:hAnsi="Times New Roman" w:cs="Times New Roman"/>
          <w:sz w:val="24"/>
          <w:szCs w:val="24"/>
        </w:rPr>
        <w:t xml:space="preserve"> </w:t>
      </w:r>
      <w:r w:rsidR="00C524AF">
        <w:rPr>
          <w:rFonts w:ascii="Times New Roman" w:hAnsi="Times New Roman" w:cs="Times New Roman"/>
          <w:sz w:val="24"/>
        </w:rPr>
        <w:t>Холдинга Берёзка</w:t>
      </w:r>
    </w:p>
    <w:p w:rsidR="006C3C0F" w:rsidRDefault="006C3C0F" w:rsidP="00944027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</w:p>
    <w:p w:rsidR="006C3C0F" w:rsidRPr="006C3C0F" w:rsidRDefault="006C3C0F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60" w:name="_Toc240379800"/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>Техрадар</w:t>
      </w:r>
      <w:bookmarkEnd w:id="60"/>
    </w:p>
    <w:p w:rsidR="006C3C0F" w:rsidRDefault="006C3C0F" w:rsidP="006C3C0F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3C0F" w:rsidRPr="000C0756" w:rsidRDefault="006C3C0F" w:rsidP="006C3C0F">
      <w:pPr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Технологический радар - и</w:t>
      </w:r>
      <w:r w:rsidRPr="000C0756">
        <w:rPr>
          <w:rFonts w:ascii="Times New Roman" w:hAnsi="Times New Roman" w:cs="Times New Roman"/>
          <w:sz w:val="24"/>
        </w:rPr>
        <w:t xml:space="preserve">нструмент, отражающий инструменты и технологии, используемые сейчас в </w:t>
      </w:r>
      <w:r>
        <w:rPr>
          <w:rFonts w:ascii="Times New Roman" w:hAnsi="Times New Roman" w:cs="Times New Roman"/>
          <w:sz w:val="24"/>
        </w:rPr>
        <w:t>Холдинге Берёзка</w:t>
      </w:r>
      <w:r w:rsidRPr="000C0756">
        <w:rPr>
          <w:rFonts w:ascii="Times New Roman" w:hAnsi="Times New Roman" w:cs="Times New Roman"/>
          <w:sz w:val="24"/>
        </w:rPr>
        <w:t>, их будущее направление развития, прошлые ошибки или опыт применения</w:t>
      </w:r>
      <w:r>
        <w:rPr>
          <w:rFonts w:ascii="Times New Roman" w:hAnsi="Times New Roman" w:cs="Times New Roman"/>
          <w:sz w:val="24"/>
        </w:rPr>
        <w:t>. Может быть применена любая классификация программного обеспечения. Также е</w:t>
      </w:r>
      <w:r w:rsidRPr="000C0756">
        <w:rPr>
          <w:rFonts w:ascii="Times New Roman" w:hAnsi="Times New Roman" w:cs="Times New Roman"/>
          <w:sz w:val="24"/>
        </w:rPr>
        <w:t>сть деление на 4 категории:</w:t>
      </w:r>
    </w:p>
    <w:p w:rsidR="006C3C0F" w:rsidRPr="000C0756" w:rsidRDefault="006C3C0F" w:rsidP="006C3C0F">
      <w:pPr>
        <w:rPr>
          <w:rFonts w:ascii="Times New Roman" w:hAnsi="Times New Roman" w:cs="Times New Roman"/>
          <w:sz w:val="24"/>
        </w:rPr>
      </w:pPr>
      <w:r w:rsidRPr="000C0756">
        <w:rPr>
          <w:rFonts w:ascii="Times New Roman" w:hAnsi="Times New Roman" w:cs="Times New Roman"/>
          <w:b/>
          <w:sz w:val="24"/>
        </w:rPr>
        <w:t>Adopt</w:t>
      </w:r>
      <w:r w:rsidRPr="000C0756">
        <w:rPr>
          <w:rFonts w:ascii="Times New Roman" w:hAnsi="Times New Roman" w:cs="Times New Roman"/>
          <w:sz w:val="24"/>
        </w:rPr>
        <w:t xml:space="preserve"> – технологии, которые уже используются и считаются основными для компании.</w:t>
      </w:r>
    </w:p>
    <w:p w:rsidR="006C3C0F" w:rsidRPr="000C0756" w:rsidRDefault="006C3C0F" w:rsidP="006C3C0F">
      <w:pPr>
        <w:rPr>
          <w:rFonts w:ascii="Times New Roman" w:hAnsi="Times New Roman" w:cs="Times New Roman"/>
          <w:sz w:val="24"/>
        </w:rPr>
      </w:pPr>
      <w:r w:rsidRPr="000C0756">
        <w:rPr>
          <w:rFonts w:ascii="Times New Roman" w:hAnsi="Times New Roman" w:cs="Times New Roman"/>
          <w:b/>
          <w:sz w:val="24"/>
        </w:rPr>
        <w:t>Trial</w:t>
      </w:r>
      <w:r w:rsidRPr="000C0756">
        <w:rPr>
          <w:rFonts w:ascii="Times New Roman" w:hAnsi="Times New Roman" w:cs="Times New Roman"/>
          <w:sz w:val="24"/>
        </w:rPr>
        <w:t xml:space="preserve"> – технологии, которые уже протестированы и готовы к использованию.</w:t>
      </w:r>
    </w:p>
    <w:p w:rsidR="006C3C0F" w:rsidRPr="000C0756" w:rsidRDefault="006C3C0F" w:rsidP="006C3C0F">
      <w:pPr>
        <w:rPr>
          <w:rFonts w:ascii="Times New Roman" w:hAnsi="Times New Roman" w:cs="Times New Roman"/>
          <w:sz w:val="24"/>
        </w:rPr>
      </w:pPr>
      <w:r w:rsidRPr="000C0756">
        <w:rPr>
          <w:rFonts w:ascii="Times New Roman" w:hAnsi="Times New Roman" w:cs="Times New Roman"/>
          <w:b/>
          <w:sz w:val="24"/>
        </w:rPr>
        <w:t>Assess</w:t>
      </w:r>
      <w:r w:rsidRPr="000C0756">
        <w:rPr>
          <w:rFonts w:ascii="Times New Roman" w:hAnsi="Times New Roman" w:cs="Times New Roman"/>
          <w:sz w:val="24"/>
        </w:rPr>
        <w:t xml:space="preserve"> – технологии, которые исследуются или планируются для использования в ближайшем будущем.</w:t>
      </w:r>
    </w:p>
    <w:p w:rsidR="006C3C0F" w:rsidRDefault="006C3C0F" w:rsidP="006C3C0F">
      <w:pPr>
        <w:pStyle w:val="a7"/>
        <w:rPr>
          <w:rFonts w:ascii="Times New Roman" w:hAnsi="Times New Roman" w:cs="Times New Roman"/>
          <w:sz w:val="24"/>
        </w:rPr>
      </w:pPr>
      <w:r w:rsidRPr="000C0756">
        <w:rPr>
          <w:rFonts w:ascii="Times New Roman" w:hAnsi="Times New Roman" w:cs="Times New Roman"/>
          <w:b/>
          <w:sz w:val="24"/>
        </w:rPr>
        <w:t>Hold</w:t>
      </w:r>
      <w:r w:rsidRPr="000C0756">
        <w:rPr>
          <w:rFonts w:ascii="Times New Roman" w:hAnsi="Times New Roman" w:cs="Times New Roman"/>
          <w:sz w:val="24"/>
        </w:rPr>
        <w:t xml:space="preserve"> – технологии, от которых отказываются или не используют.</w:t>
      </w:r>
    </w:p>
    <w:p w:rsidR="006C3C0F" w:rsidRDefault="006C3C0F" w:rsidP="006C3C0F">
      <w:pPr>
        <w:pStyle w:val="a7"/>
        <w:rPr>
          <w:rFonts w:ascii="Times New Roman" w:hAnsi="Times New Roman" w:cs="Times New Roman"/>
          <w:sz w:val="24"/>
        </w:rPr>
      </w:pPr>
    </w:p>
    <w:p w:rsidR="006C3C0F" w:rsidRDefault="006C3C0F" w:rsidP="006C3C0F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31535" cy="290322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0F" w:rsidRPr="00FF7DE4" w:rsidRDefault="006C3C0F" w:rsidP="006C3C0F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3C0F" w:rsidRDefault="009F5ED0" w:rsidP="006C3C0F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Рисунок 46</w:t>
      </w:r>
      <w:r w:rsidR="006C3C0F" w:rsidRPr="00A06328">
        <w:rPr>
          <w:rFonts w:ascii="Times New Roman" w:hAnsi="Times New Roman" w:cs="Times New Roman"/>
          <w:sz w:val="24"/>
          <w:szCs w:val="24"/>
        </w:rPr>
        <w:t xml:space="preserve">. </w:t>
      </w:r>
      <w:r w:rsidR="006C3C0F">
        <w:rPr>
          <w:rFonts w:ascii="Times New Roman" w:hAnsi="Times New Roman" w:cs="Times New Roman"/>
          <w:sz w:val="24"/>
          <w:szCs w:val="24"/>
        </w:rPr>
        <w:t xml:space="preserve">Технологический радар </w:t>
      </w:r>
      <w:r w:rsidR="006C3C0F">
        <w:rPr>
          <w:rFonts w:ascii="Times New Roman" w:hAnsi="Times New Roman" w:cs="Times New Roman"/>
          <w:sz w:val="24"/>
        </w:rPr>
        <w:t>Холдинга Берёзка</w:t>
      </w:r>
    </w:p>
    <w:p w:rsidR="006C3C0F" w:rsidRDefault="006C3C0F" w:rsidP="006C3C0F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</w:p>
    <w:p w:rsidR="006C3C0F" w:rsidRPr="006C3C0F" w:rsidRDefault="006C3C0F" w:rsidP="006879C0">
      <w:pPr>
        <w:pStyle w:val="4"/>
        <w:numPr>
          <w:ilvl w:val="3"/>
          <w:numId w:val="12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61" w:name="_Toc240379801"/>
      <w:r w:rsidRPr="00312E82">
        <w:rPr>
          <w:rFonts w:ascii="Times New Roman" w:hAnsi="Times New Roman" w:cs="Times New Roman"/>
          <w:b/>
          <w:i w:val="0"/>
          <w:color w:val="auto"/>
          <w:sz w:val="24"/>
        </w:rPr>
        <w:t>JSONata</w:t>
      </w:r>
      <w:bookmarkEnd w:id="61"/>
    </w:p>
    <w:p w:rsidR="006C3C0F" w:rsidRDefault="006C3C0F" w:rsidP="006C3C0F">
      <w:pPr>
        <w:pStyle w:val="a7"/>
        <w:rPr>
          <w:rFonts w:ascii="Times New Roman" w:hAnsi="Times New Roman" w:cs="Times New Roman"/>
          <w:b/>
          <w:sz w:val="24"/>
          <w:lang w:val="en-US"/>
        </w:rPr>
      </w:pPr>
    </w:p>
    <w:p w:rsidR="006C3C0F" w:rsidRDefault="006C3C0F" w:rsidP="006C3C0F">
      <w:pPr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данном разделе содержится пользовательский интерфейс для ввода запросов к базе данных ИТ-архитектуры Холдинга Берёзка на языке </w:t>
      </w:r>
      <w:r w:rsidRPr="000C0756">
        <w:rPr>
          <w:rFonts w:ascii="Times New Roman" w:hAnsi="Times New Roman" w:cs="Times New Roman"/>
          <w:sz w:val="24"/>
          <w:lang w:val="en-US"/>
        </w:rPr>
        <w:t>JSONata</w:t>
      </w:r>
      <w:r>
        <w:rPr>
          <w:rFonts w:ascii="Times New Roman" w:hAnsi="Times New Roman" w:cs="Times New Roman"/>
          <w:sz w:val="24"/>
        </w:rPr>
        <w:t>.</w:t>
      </w:r>
      <w:r w:rsidR="008B0F15">
        <w:rPr>
          <w:rFonts w:ascii="Times New Roman" w:hAnsi="Times New Roman" w:cs="Times New Roman"/>
          <w:sz w:val="24"/>
        </w:rPr>
        <w:t xml:space="preserve"> Для примера выберем две системы ООО «Берёзка-Транспорт».</w:t>
      </w:r>
    </w:p>
    <w:p w:rsidR="00C25658" w:rsidRDefault="00C25658" w:rsidP="006C3C0F">
      <w:pPr>
        <w:ind w:firstLine="567"/>
        <w:rPr>
          <w:rFonts w:ascii="Times New Roman" w:hAnsi="Times New Roman" w:cs="Times New Roman"/>
          <w:sz w:val="24"/>
        </w:rPr>
      </w:pPr>
    </w:p>
    <w:p w:rsidR="008B0F15" w:rsidRPr="006C3C0F" w:rsidRDefault="008B0F15" w:rsidP="008B0F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84875" cy="292163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0F" w:rsidRPr="006C3C0F" w:rsidRDefault="006C3C0F" w:rsidP="006C3C0F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B0F15" w:rsidRPr="006E3BA1" w:rsidRDefault="009F5ED0" w:rsidP="008B0F15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Рисунок 47</w:t>
      </w:r>
      <w:r w:rsidR="008B0F15" w:rsidRPr="00A06328">
        <w:rPr>
          <w:rFonts w:ascii="Times New Roman" w:hAnsi="Times New Roman" w:cs="Times New Roman"/>
          <w:sz w:val="24"/>
          <w:szCs w:val="24"/>
        </w:rPr>
        <w:t xml:space="preserve">. </w:t>
      </w:r>
      <w:r w:rsidR="008B0F15">
        <w:rPr>
          <w:rFonts w:ascii="Times New Roman" w:hAnsi="Times New Roman" w:cs="Times New Roman"/>
          <w:sz w:val="24"/>
        </w:rPr>
        <w:t xml:space="preserve">Пользовательский интерфейс </w:t>
      </w:r>
      <w:r w:rsidR="008B0F15">
        <w:rPr>
          <w:rFonts w:ascii="Times New Roman" w:hAnsi="Times New Roman" w:cs="Times New Roman"/>
          <w:sz w:val="24"/>
          <w:lang w:val="en-US"/>
        </w:rPr>
        <w:t>JSONata</w:t>
      </w:r>
    </w:p>
    <w:p w:rsidR="006E3BA1" w:rsidRDefault="006E3BA1" w:rsidP="006E3BA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3BA1" w:rsidRDefault="006E3BA1" w:rsidP="006879C0">
      <w:pPr>
        <w:pStyle w:val="1"/>
        <w:numPr>
          <w:ilvl w:val="0"/>
          <w:numId w:val="12"/>
        </w:numPr>
        <w:rPr>
          <w:sz w:val="72"/>
        </w:rPr>
      </w:pPr>
      <w:r>
        <w:t xml:space="preserve"> </w:t>
      </w:r>
      <w:bookmarkStart w:id="62" w:name="_Toc240379802"/>
      <w:r>
        <w:rPr>
          <w:sz w:val="36"/>
        </w:rPr>
        <w:t>Интерфейс управления данными</w:t>
      </w:r>
      <w:bookmarkEnd w:id="62"/>
    </w:p>
    <w:p w:rsidR="006E3BA1" w:rsidRPr="007C3315" w:rsidRDefault="006E3BA1" w:rsidP="007C331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C3315">
        <w:rPr>
          <w:rFonts w:ascii="Times New Roman" w:hAnsi="Times New Roman" w:cs="Times New Roman"/>
          <w:sz w:val="24"/>
          <w:szCs w:val="24"/>
        </w:rPr>
        <w:t>Для возможности управления данными Архитектурного репозитория (удаление, добавление, изменение данных) необходимо:</w:t>
      </w:r>
    </w:p>
    <w:p w:rsidR="006E3BA1" w:rsidRDefault="006E3BA1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6E3BA1">
        <w:rPr>
          <w:rFonts w:ascii="Times New Roman" w:hAnsi="Times New Roman" w:cs="Times New Roman"/>
          <w:sz w:val="24"/>
          <w:szCs w:val="24"/>
          <w:lang w:eastAsia="ru-RU"/>
        </w:rPr>
        <w:t>Установить</w:t>
      </w:r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Intellij IDEA, </w:t>
      </w:r>
      <w:r>
        <w:rPr>
          <w:rFonts w:ascii="Times New Roman" w:hAnsi="Times New Roman" w:cs="Times New Roman"/>
          <w:sz w:val="24"/>
          <w:szCs w:val="24"/>
          <w:lang w:eastAsia="ru-RU"/>
        </w:rPr>
        <w:t>версия</w:t>
      </w:r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2024.2.5,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Community Edition</w:t>
      </w:r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(</w:t>
      </w:r>
      <w:hyperlink r:id="rId58" w:history="1">
        <w:r w:rsidRPr="00B56556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https://www.jetbrains.com/ru-ru/idea/download/other.html</w:t>
        </w:r>
      </w:hyperlink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>);</w:t>
      </w:r>
    </w:p>
    <w:p w:rsidR="00E5403C" w:rsidRPr="00E5403C" w:rsidRDefault="00E5403C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Зайти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>
        <w:rPr>
          <w:rFonts w:ascii="Times New Roman" w:hAnsi="Times New Roman" w:cs="Times New Roman"/>
          <w:sz w:val="24"/>
          <w:szCs w:val="24"/>
          <w:lang w:eastAsia="ru-RU"/>
        </w:rPr>
        <w:t>, получить персональный токен доступа;</w:t>
      </w:r>
    </w:p>
    <w:p w:rsidR="006E3BA1" w:rsidRPr="006E3BA1" w:rsidRDefault="00E5403C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Клонировать </w:t>
      </w:r>
      <w:r w:rsidR="006E3BA1" w:rsidRPr="006E3BA1">
        <w:rPr>
          <w:rFonts w:ascii="Times New Roman" w:hAnsi="Times New Roman" w:cs="Times New Roman"/>
          <w:sz w:val="24"/>
          <w:szCs w:val="24"/>
          <w:lang w:eastAsia="ru-RU"/>
        </w:rPr>
        <w:t>репозитори</w:t>
      </w:r>
      <w:r w:rsidR="006E3BA1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E5403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GitlLab</w:t>
      </w:r>
      <w:r w:rsidRPr="00E5403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E5403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  <w:r w:rsidR="006E3BA1" w:rsidRPr="006E3BA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6E3BA1" w:rsidRPr="006E3BA1" w:rsidRDefault="006E3BA1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6E3BA1">
        <w:rPr>
          <w:rFonts w:ascii="Times New Roman" w:hAnsi="Times New Roman" w:cs="Times New Roman"/>
          <w:sz w:val="24"/>
          <w:szCs w:val="24"/>
          <w:lang w:eastAsia="ru-RU"/>
        </w:rPr>
        <w:t xml:space="preserve">Скачать плагин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Pr="006E3BA1">
        <w:rPr>
          <w:rFonts w:ascii="Times New Roman" w:hAnsi="Times New Roman" w:cs="Times New Roman"/>
          <w:sz w:val="24"/>
          <w:szCs w:val="24"/>
          <w:lang w:eastAsia="ru-RU"/>
        </w:rPr>
        <w:t xml:space="preserve"> для Intellij IDEA (</w:t>
      </w:r>
      <w:hyperlink r:id="rId59" w:history="1">
        <w:r w:rsidRPr="00B56556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https://lookastro.ru/ArchTech_IDEAPlugin.zip</w:t>
        </w:r>
      </w:hyperlink>
      <w:r w:rsidRPr="006E3BA1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6E3BA1" w:rsidRPr="006E3BA1" w:rsidRDefault="006E3BA1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6E3BA1">
        <w:rPr>
          <w:rFonts w:ascii="Times New Roman" w:hAnsi="Times New Roman" w:cs="Times New Roman"/>
          <w:sz w:val="24"/>
          <w:szCs w:val="24"/>
          <w:lang w:eastAsia="ru-RU"/>
        </w:rPr>
        <w:t>Установить этот плагин в Intellij IDEA;</w:t>
      </w:r>
    </w:p>
    <w:p w:rsidR="006E3BA1" w:rsidRPr="006E3BA1" w:rsidRDefault="006E3BA1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6E3BA1">
        <w:rPr>
          <w:rFonts w:ascii="Times New Roman" w:hAnsi="Times New Roman" w:cs="Times New Roman"/>
          <w:sz w:val="24"/>
          <w:szCs w:val="24"/>
          <w:lang w:eastAsia="ru-RU"/>
        </w:rPr>
        <w:t>С помощью этого плагина считать данные из репозитория;</w:t>
      </w:r>
    </w:p>
    <w:p w:rsidR="006E3BA1" w:rsidRPr="006E3BA1" w:rsidRDefault="006E3BA1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6E3BA1">
        <w:rPr>
          <w:rFonts w:ascii="Times New Roman" w:hAnsi="Times New Roman" w:cs="Times New Roman"/>
          <w:sz w:val="24"/>
          <w:szCs w:val="24"/>
          <w:lang w:eastAsia="ru-RU"/>
        </w:rPr>
        <w:t>Создать новую ветку, внести изменения;</w:t>
      </w:r>
    </w:p>
    <w:p w:rsidR="006E3BA1" w:rsidRPr="006E3BA1" w:rsidRDefault="00E5403C" w:rsidP="006E3BA1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Сделать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="006E3BA1" w:rsidRPr="006E3BA1">
        <w:rPr>
          <w:rFonts w:ascii="Times New Roman" w:hAnsi="Times New Roman" w:cs="Times New Roman"/>
          <w:sz w:val="24"/>
          <w:szCs w:val="24"/>
          <w:lang w:eastAsia="ru-RU"/>
        </w:rPr>
        <w:t>ommit/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</w:t>
      </w:r>
      <w:r w:rsidR="006E3BA1" w:rsidRPr="006E3BA1">
        <w:rPr>
          <w:rFonts w:ascii="Times New Roman" w:hAnsi="Times New Roman" w:cs="Times New Roman"/>
          <w:sz w:val="24"/>
          <w:szCs w:val="24"/>
          <w:lang w:eastAsia="ru-RU"/>
        </w:rPr>
        <w:t>ush изменений в GitLab;</w:t>
      </w:r>
    </w:p>
    <w:p w:rsidR="006C3C0F" w:rsidRDefault="00394525" w:rsidP="00E5403C">
      <w:pPr>
        <w:pStyle w:val="a9"/>
        <w:numPr>
          <w:ilvl w:val="0"/>
          <w:numId w:val="14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6E3BA1" w:rsidRPr="006E3BA1">
        <w:rPr>
          <w:rFonts w:ascii="Times New Roman" w:hAnsi="Times New Roman" w:cs="Times New Roman"/>
          <w:sz w:val="24"/>
          <w:szCs w:val="24"/>
          <w:lang w:eastAsia="ru-RU"/>
        </w:rPr>
        <w:t>делать</w:t>
      </w:r>
      <w:r w:rsidR="006E3BA1" w:rsidRPr="006E3BA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Merge request</w:t>
      </w:r>
    </w:p>
    <w:p w:rsidR="00E5403C" w:rsidRPr="00E5403C" w:rsidRDefault="00E5403C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63" w:name="_Toc240379803"/>
      <w:r w:rsidRPr="00E5403C">
        <w:rPr>
          <w:sz w:val="32"/>
          <w:szCs w:val="32"/>
        </w:rPr>
        <w:t xml:space="preserve">Установка </w:t>
      </w:r>
      <w:r w:rsidRPr="00E5403C">
        <w:rPr>
          <w:sz w:val="32"/>
          <w:szCs w:val="32"/>
          <w:lang w:val="en-US"/>
        </w:rPr>
        <w:t>Intellij IDEA</w:t>
      </w:r>
      <w:bookmarkEnd w:id="63"/>
    </w:p>
    <w:p w:rsidR="00E5403C" w:rsidRPr="00E5403C" w:rsidRDefault="00E5403C" w:rsidP="007C3315">
      <w:r w:rsidRPr="007C3315">
        <w:rPr>
          <w:noProof/>
          <w:lang w:eastAsia="ru-RU"/>
        </w:rPr>
        <w:lastRenderedPageBreak/>
        <w:drawing>
          <wp:inline distT="0" distB="0" distL="0" distR="0">
            <wp:extent cx="5986780" cy="292417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03C" w:rsidRPr="00E5403C" w:rsidRDefault="00E5403C" w:rsidP="00E5403C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Рисунок 48</w:t>
      </w:r>
      <w:r w:rsidRPr="00A0632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Скачивание </w:t>
      </w:r>
      <w:r w:rsidRPr="006E3BA1">
        <w:rPr>
          <w:rFonts w:ascii="Times New Roman" w:hAnsi="Times New Roman" w:cs="Times New Roman"/>
          <w:sz w:val="24"/>
          <w:szCs w:val="24"/>
          <w:lang w:val="en-US" w:eastAsia="ru-RU"/>
        </w:rPr>
        <w:t>Intellij IDEA</w:t>
      </w:r>
    </w:p>
    <w:p w:rsidR="00E5403C" w:rsidRPr="00E5403C" w:rsidRDefault="00E5403C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64" w:name="_Toc240379804"/>
      <w:r>
        <w:rPr>
          <w:sz w:val="32"/>
          <w:szCs w:val="32"/>
        </w:rPr>
        <w:t xml:space="preserve">Получение персонального токена </w:t>
      </w:r>
      <w:r>
        <w:rPr>
          <w:sz w:val="32"/>
          <w:szCs w:val="32"/>
          <w:lang w:val="en-US"/>
        </w:rPr>
        <w:t>GitLab</w:t>
      </w:r>
      <w:bookmarkEnd w:id="64"/>
    </w:p>
    <w:p w:rsidR="006B6CF5" w:rsidRPr="006B6CF5" w:rsidRDefault="00E5403C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зайти в </w:t>
      </w:r>
      <w:hyperlink r:id="rId61" w:history="1">
        <w:r w:rsidRPr="006B6CF5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http://89.108.124.153:81</w:t>
        </w:r>
      </w:hyperlink>
      <w:r w:rsidR="006B6CF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B6CF5" w:rsidRPr="006B6CF5" w:rsidRDefault="006B6CF5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E5403C"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ройти процедуру аутентификации и авторизации, </w:t>
      </w:r>
    </w:p>
    <w:p w:rsidR="00E5403C" w:rsidRDefault="006B6CF5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>ерейти</w:t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Profile/Preferences</w:t>
      </w:r>
      <w:r w:rsidR="00FB7F91" w:rsidRP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r w:rsidR="00FB7F91">
        <w:rPr>
          <w:rFonts w:ascii="Times New Roman" w:hAnsi="Times New Roman" w:cs="Times New Roman"/>
          <w:sz w:val="24"/>
          <w:szCs w:val="24"/>
          <w:lang w:eastAsia="ru-RU"/>
        </w:rPr>
        <w:t>далее</w:t>
      </w:r>
      <w:r w:rsidR="00FB7F91" w:rsidRP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FB7F9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FB7F91" w:rsidRP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>Access/Personal access tokens,</w:t>
      </w:r>
    </w:p>
    <w:p w:rsidR="006B6CF5" w:rsidRDefault="006B6CF5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Создать персональный токен доступа</w:t>
      </w:r>
      <w:r w:rsidR="00FB7F91" w:rsidRPr="00FB7F9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FB7F91">
        <w:rPr>
          <w:rFonts w:ascii="Times New Roman" w:hAnsi="Times New Roman" w:cs="Times New Roman"/>
          <w:sz w:val="24"/>
          <w:szCs w:val="24"/>
          <w:lang w:eastAsia="ru-RU"/>
        </w:rPr>
        <w:t xml:space="preserve">выбрать опции: </w:t>
      </w:r>
      <w:r w:rsidR="00FB7F91">
        <w:rPr>
          <w:rFonts w:ascii="Times New Roman" w:hAnsi="Times New Roman" w:cs="Times New Roman"/>
          <w:sz w:val="24"/>
          <w:szCs w:val="24"/>
          <w:lang w:val="en-US" w:eastAsia="ru-RU"/>
        </w:rPr>
        <w:t>read</w:t>
      </w:r>
      <w:r w:rsidR="00FB7F91" w:rsidRPr="00FB7F91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="00FB7F91">
        <w:rPr>
          <w:rFonts w:ascii="Times New Roman" w:hAnsi="Times New Roman" w:cs="Times New Roman"/>
          <w:sz w:val="24"/>
          <w:szCs w:val="24"/>
          <w:lang w:val="en-US" w:eastAsia="ru-RU"/>
        </w:rPr>
        <w:t>user</w:t>
      </w:r>
      <w:r w:rsidR="00FB7F91" w:rsidRPr="00FB7F91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B7F91">
        <w:rPr>
          <w:rFonts w:ascii="Times New Roman" w:hAnsi="Times New Roman" w:cs="Times New Roman"/>
          <w:sz w:val="24"/>
          <w:szCs w:val="24"/>
          <w:lang w:val="en-US" w:eastAsia="ru-RU"/>
        </w:rPr>
        <w:t>read</w:t>
      </w:r>
      <w:r w:rsidR="00FB7F91" w:rsidRPr="00FB7F91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="00FB7F91">
        <w:rPr>
          <w:rFonts w:ascii="Times New Roman" w:hAnsi="Times New Roman" w:cs="Times New Roman"/>
          <w:sz w:val="24"/>
          <w:szCs w:val="24"/>
          <w:lang w:val="en-US" w:eastAsia="ru-RU"/>
        </w:rPr>
        <w:t>repository</w:t>
      </w:r>
      <w:r w:rsidR="00FB7F91" w:rsidRPr="00FB7F91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B7F91">
        <w:rPr>
          <w:rFonts w:ascii="Times New Roman" w:hAnsi="Times New Roman" w:cs="Times New Roman"/>
          <w:sz w:val="24"/>
          <w:szCs w:val="24"/>
          <w:lang w:val="en-US" w:eastAsia="ru-RU"/>
        </w:rPr>
        <w:t>api</w:t>
      </w:r>
      <w:r w:rsidR="00FB7F91" w:rsidRPr="00FB7F91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FB7F91" w:rsidRPr="00FB7F91" w:rsidRDefault="00FB7F91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Скопировать персональный токен доступа</w:t>
      </w:r>
    </w:p>
    <w:p w:rsidR="00FB7F91" w:rsidRDefault="00FB7F91" w:rsidP="00FB7F9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B7F91" w:rsidRPr="007F4540" w:rsidRDefault="00FB7F91" w:rsidP="006879C0">
      <w:pPr>
        <w:pStyle w:val="3"/>
        <w:numPr>
          <w:ilvl w:val="2"/>
          <w:numId w:val="12"/>
        </w:numPr>
        <w:rPr>
          <w:sz w:val="28"/>
        </w:rPr>
      </w:pPr>
      <w:bookmarkStart w:id="65" w:name="_Toc240379805"/>
      <w:r>
        <w:rPr>
          <w:sz w:val="28"/>
        </w:rPr>
        <w:t xml:space="preserve">Вход в </w:t>
      </w:r>
      <w:r>
        <w:rPr>
          <w:sz w:val="28"/>
          <w:lang w:val="en-US"/>
        </w:rPr>
        <w:t>GitLab</w:t>
      </w:r>
      <w:bookmarkEnd w:id="65"/>
    </w:p>
    <w:p w:rsidR="00E5403C" w:rsidRPr="00FB7F91" w:rsidRDefault="00E5403C" w:rsidP="00FB7F91">
      <w:p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</w:p>
    <w:p w:rsidR="00E5403C" w:rsidRPr="006B6CF5" w:rsidRDefault="00E5403C" w:rsidP="00E5403C">
      <w:pPr>
        <w:tabs>
          <w:tab w:val="left" w:pos="2066"/>
        </w:tabs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1380" cy="2885440"/>
            <wp:effectExtent l="0" t="0" r="127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</w:p>
    <w:p w:rsidR="00FB7F91" w:rsidRDefault="00E5403C" w:rsidP="00FB7F91">
      <w:pPr>
        <w:tabs>
          <w:tab w:val="left" w:pos="2066"/>
        </w:tabs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49</w:t>
      </w:r>
      <w:r w:rsidRPr="00A0632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Вход в </w:t>
      </w:r>
      <w:r>
        <w:rPr>
          <w:rFonts w:ascii="Times New Roman" w:hAnsi="Times New Roman" w:cs="Times New Roman"/>
          <w:sz w:val="24"/>
          <w:lang w:val="en-US"/>
        </w:rPr>
        <w:t>GitLab</w:t>
      </w:r>
      <w:r w:rsidR="006B6CF5" w:rsidRPr="006B6CF5">
        <w:rPr>
          <w:noProof/>
          <w:lang w:eastAsia="ru-RU"/>
        </w:rPr>
        <w:t xml:space="preserve"> </w:t>
      </w:r>
    </w:p>
    <w:p w:rsidR="006B6CF5" w:rsidRPr="00FB7F91" w:rsidRDefault="00FB7F91" w:rsidP="006879C0">
      <w:pPr>
        <w:pStyle w:val="3"/>
        <w:numPr>
          <w:ilvl w:val="2"/>
          <w:numId w:val="12"/>
        </w:numPr>
        <w:rPr>
          <w:sz w:val="28"/>
          <w:szCs w:val="28"/>
        </w:rPr>
      </w:pPr>
      <w:bookmarkStart w:id="66" w:name="_Toc240379806"/>
      <w:r w:rsidRPr="00FB7F91">
        <w:rPr>
          <w:sz w:val="28"/>
          <w:szCs w:val="28"/>
        </w:rPr>
        <w:lastRenderedPageBreak/>
        <w:t xml:space="preserve">Переход в </w:t>
      </w:r>
      <w:r w:rsidRPr="00FB7F91">
        <w:rPr>
          <w:sz w:val="28"/>
          <w:szCs w:val="28"/>
          <w:lang w:val="en-US"/>
        </w:rPr>
        <w:t>Profile/Preferences/</w:t>
      </w:r>
      <w:bookmarkEnd w:id="66"/>
    </w:p>
    <w:p w:rsidR="00FB7F91" w:rsidRPr="00FB7F91" w:rsidRDefault="00FB7F91" w:rsidP="00FB7F91">
      <w:pPr>
        <w:pStyle w:val="3"/>
        <w:ind w:left="360"/>
        <w:rPr>
          <w:sz w:val="28"/>
          <w:szCs w:val="28"/>
        </w:rPr>
      </w:pPr>
    </w:p>
    <w:p w:rsidR="006B6CF5" w:rsidRDefault="006B6CF5" w:rsidP="007C3315">
      <w:pPr>
        <w:rPr>
          <w:noProof/>
          <w:lang w:eastAsia="ru-RU"/>
        </w:rPr>
      </w:pPr>
      <w:r w:rsidRPr="007C3315">
        <w:rPr>
          <w:noProof/>
          <w:lang w:eastAsia="ru-RU"/>
        </w:rPr>
        <w:drawing>
          <wp:inline distT="0" distB="0" distL="0" distR="0">
            <wp:extent cx="5984875" cy="29216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F91" w:rsidRDefault="006B6CF5" w:rsidP="00FB7F91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Pr="006B6CF5">
        <w:rPr>
          <w:rFonts w:ascii="Times New Roman" w:hAnsi="Times New Roman" w:cs="Times New Roman"/>
          <w:sz w:val="24"/>
          <w:szCs w:val="24"/>
          <w:lang w:val="en-US"/>
        </w:rPr>
        <w:t xml:space="preserve"> 50. </w:t>
      </w:r>
      <w:r>
        <w:rPr>
          <w:rFonts w:ascii="Times New Roman" w:hAnsi="Times New Roman" w:cs="Times New Roman"/>
          <w:sz w:val="24"/>
          <w:szCs w:val="24"/>
        </w:rPr>
        <w:t>Раздел</w:t>
      </w:r>
      <w:r w:rsidRPr="006B6C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Preferences </w:t>
      </w:r>
      <w:r>
        <w:rPr>
          <w:rFonts w:ascii="Times New Roman" w:hAnsi="Times New Roman" w:cs="Times New Roman"/>
          <w:sz w:val="24"/>
        </w:rPr>
        <w:t>в</w:t>
      </w:r>
      <w:r w:rsidRPr="006B6CF5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GitLab</w:t>
      </w:r>
    </w:p>
    <w:p w:rsidR="00FB7F91" w:rsidRPr="00FB7F91" w:rsidRDefault="00FB7F91" w:rsidP="00FB7F91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</w:p>
    <w:p w:rsidR="00FB7F91" w:rsidRDefault="00FB7F91" w:rsidP="006879C0">
      <w:pPr>
        <w:pStyle w:val="3"/>
        <w:numPr>
          <w:ilvl w:val="2"/>
          <w:numId w:val="12"/>
        </w:numPr>
        <w:rPr>
          <w:sz w:val="28"/>
          <w:szCs w:val="28"/>
          <w:lang w:val="en-US"/>
        </w:rPr>
      </w:pPr>
      <w:bookmarkStart w:id="67" w:name="_Toc240379807"/>
      <w:r w:rsidRPr="00FB7F91">
        <w:rPr>
          <w:sz w:val="28"/>
          <w:szCs w:val="28"/>
        </w:rPr>
        <w:t>Переход</w:t>
      </w:r>
      <w:r w:rsidRPr="00FB7F91">
        <w:rPr>
          <w:sz w:val="28"/>
          <w:szCs w:val="28"/>
          <w:lang w:val="en-US"/>
        </w:rPr>
        <w:t xml:space="preserve"> </w:t>
      </w:r>
      <w:r w:rsidRPr="00FB7F91">
        <w:rPr>
          <w:sz w:val="28"/>
          <w:szCs w:val="28"/>
        </w:rPr>
        <w:t>в</w:t>
      </w:r>
      <w:r w:rsidRPr="00FB7F91">
        <w:rPr>
          <w:sz w:val="28"/>
          <w:szCs w:val="28"/>
          <w:lang w:val="en-US"/>
        </w:rPr>
        <w:t xml:space="preserve"> Access/Personal access tokens</w:t>
      </w:r>
      <w:bookmarkEnd w:id="67"/>
    </w:p>
    <w:p w:rsidR="00FB7F91" w:rsidRPr="00FB7F91" w:rsidRDefault="00FB7F91" w:rsidP="00FB7F91">
      <w:pPr>
        <w:pStyle w:val="3"/>
        <w:ind w:left="360"/>
        <w:rPr>
          <w:sz w:val="28"/>
          <w:szCs w:val="28"/>
          <w:lang w:val="en-US"/>
        </w:rPr>
      </w:pPr>
    </w:p>
    <w:p w:rsidR="006B6CF5" w:rsidRDefault="006B6CF5" w:rsidP="00E5403C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79160" cy="2915285"/>
            <wp:effectExtent l="0" t="0" r="254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CF5" w:rsidRDefault="006B6CF5" w:rsidP="006B6CF5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51</w:t>
      </w:r>
      <w:r w:rsidRPr="006B6C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Раздел</w:t>
      </w:r>
      <w:r w:rsidRPr="006B6C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Personal</w:t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access</w:t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tokens</w:t>
      </w:r>
      <w:r w:rsidRPr="006B6CF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 w:rsidRPr="006B6CF5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GitLab</w:t>
      </w:r>
    </w:p>
    <w:p w:rsidR="006B6CF5" w:rsidRDefault="006B6CF5" w:rsidP="006B6CF5">
      <w:pPr>
        <w:tabs>
          <w:tab w:val="left" w:pos="2066"/>
        </w:tabs>
        <w:jc w:val="center"/>
        <w:rPr>
          <w:noProof/>
          <w:lang w:val="en-US" w:eastAsia="ru-RU"/>
        </w:rPr>
      </w:pPr>
    </w:p>
    <w:p w:rsidR="00FB7F91" w:rsidRPr="00FB7F91" w:rsidRDefault="00FB7F91" w:rsidP="006879C0">
      <w:pPr>
        <w:pStyle w:val="3"/>
        <w:numPr>
          <w:ilvl w:val="2"/>
          <w:numId w:val="12"/>
        </w:numPr>
        <w:rPr>
          <w:sz w:val="32"/>
          <w:szCs w:val="28"/>
          <w:lang w:val="en-US"/>
        </w:rPr>
      </w:pPr>
      <w:bookmarkStart w:id="68" w:name="_Toc240379808"/>
      <w:r w:rsidRPr="00FB7F91">
        <w:rPr>
          <w:sz w:val="28"/>
          <w:szCs w:val="24"/>
        </w:rPr>
        <w:t xml:space="preserve">Выбор </w:t>
      </w:r>
      <w:r w:rsidRPr="00FB7F91">
        <w:rPr>
          <w:sz w:val="28"/>
          <w:szCs w:val="24"/>
          <w:lang w:val="en-US"/>
        </w:rPr>
        <w:t>Legacy</w:t>
      </w:r>
      <w:r w:rsidRPr="00FB7F91">
        <w:rPr>
          <w:sz w:val="28"/>
          <w:szCs w:val="24"/>
        </w:rPr>
        <w:t xml:space="preserve"> </w:t>
      </w:r>
      <w:r w:rsidRPr="00FB7F91">
        <w:rPr>
          <w:sz w:val="28"/>
          <w:szCs w:val="24"/>
          <w:lang w:val="en-US"/>
        </w:rPr>
        <w:t>token</w:t>
      </w:r>
      <w:bookmarkEnd w:id="68"/>
    </w:p>
    <w:p w:rsidR="00FB7F91" w:rsidRPr="006B6CF5" w:rsidRDefault="00FB7F91" w:rsidP="006B6CF5">
      <w:pPr>
        <w:tabs>
          <w:tab w:val="left" w:pos="2066"/>
        </w:tabs>
        <w:jc w:val="center"/>
        <w:rPr>
          <w:noProof/>
          <w:lang w:val="en-US" w:eastAsia="ru-RU"/>
        </w:rPr>
      </w:pPr>
    </w:p>
    <w:p w:rsidR="006B6CF5" w:rsidRDefault="006B6CF5" w:rsidP="006B6CF5">
      <w:pPr>
        <w:tabs>
          <w:tab w:val="left" w:pos="3432"/>
        </w:tabs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9160" cy="2915285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CF5" w:rsidRPr="007C3315" w:rsidRDefault="006B6CF5" w:rsidP="006B6CF5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Рисунок 52</w:t>
      </w:r>
      <w:r w:rsidRPr="006B6CF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Выбор </w:t>
      </w:r>
      <w:r>
        <w:rPr>
          <w:rFonts w:ascii="Times New Roman" w:hAnsi="Times New Roman" w:cs="Times New Roman"/>
          <w:sz w:val="24"/>
          <w:szCs w:val="24"/>
          <w:lang w:val="en-US"/>
        </w:rPr>
        <w:t>Legacy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token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 w:rsidRPr="006B6CF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GitLab</w:t>
      </w:r>
    </w:p>
    <w:p w:rsidR="006B6CF5" w:rsidRDefault="006B6CF5" w:rsidP="006B6CF5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</w:p>
    <w:p w:rsidR="00FB7F91" w:rsidRPr="00FB7F91" w:rsidRDefault="00FB7F91" w:rsidP="006879C0">
      <w:pPr>
        <w:pStyle w:val="3"/>
        <w:numPr>
          <w:ilvl w:val="2"/>
          <w:numId w:val="12"/>
        </w:numPr>
        <w:rPr>
          <w:sz w:val="32"/>
          <w:szCs w:val="28"/>
        </w:rPr>
      </w:pPr>
      <w:bookmarkStart w:id="69" w:name="_Toc240379809"/>
      <w:r>
        <w:rPr>
          <w:sz w:val="28"/>
          <w:szCs w:val="24"/>
        </w:rPr>
        <w:t>Создание и копирование</w:t>
      </w:r>
      <w:r w:rsidRPr="00FB7F91">
        <w:rPr>
          <w:sz w:val="28"/>
          <w:szCs w:val="24"/>
        </w:rPr>
        <w:t xml:space="preserve"> </w:t>
      </w:r>
      <w:r w:rsidRPr="00FB7F91">
        <w:rPr>
          <w:sz w:val="28"/>
          <w:szCs w:val="24"/>
          <w:lang w:val="en-US"/>
        </w:rPr>
        <w:t>Legacy</w:t>
      </w:r>
      <w:r w:rsidRPr="00FB7F91">
        <w:rPr>
          <w:sz w:val="28"/>
          <w:szCs w:val="24"/>
        </w:rPr>
        <w:t xml:space="preserve"> </w:t>
      </w:r>
      <w:r w:rsidRPr="00FB7F91">
        <w:rPr>
          <w:sz w:val="28"/>
          <w:szCs w:val="24"/>
          <w:lang w:val="en-US"/>
        </w:rPr>
        <w:t>token</w:t>
      </w:r>
      <w:bookmarkEnd w:id="69"/>
    </w:p>
    <w:p w:rsidR="00FB7F91" w:rsidRPr="00FB7F91" w:rsidRDefault="00FB7F91" w:rsidP="00FB7F91">
      <w:pPr>
        <w:pStyle w:val="3"/>
        <w:ind w:left="360"/>
        <w:rPr>
          <w:sz w:val="32"/>
          <w:szCs w:val="28"/>
        </w:rPr>
      </w:pPr>
    </w:p>
    <w:p w:rsidR="006B6CF5" w:rsidRDefault="006B6CF5" w:rsidP="006B6CF5">
      <w:pPr>
        <w:tabs>
          <w:tab w:val="left" w:pos="2459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84875" cy="29216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CF5" w:rsidRPr="00FB7F91" w:rsidRDefault="006B6CF5" w:rsidP="006B6CF5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Pr="00FB7F91">
        <w:rPr>
          <w:rFonts w:ascii="Times New Roman" w:hAnsi="Times New Roman" w:cs="Times New Roman"/>
          <w:sz w:val="24"/>
          <w:szCs w:val="24"/>
          <w:lang w:val="en-US"/>
        </w:rPr>
        <w:t xml:space="preserve"> 53. </w:t>
      </w:r>
      <w:r>
        <w:rPr>
          <w:rFonts w:ascii="Times New Roman" w:hAnsi="Times New Roman" w:cs="Times New Roman"/>
          <w:sz w:val="24"/>
          <w:szCs w:val="24"/>
          <w:lang w:val="en-US"/>
        </w:rPr>
        <w:t>Generate</w:t>
      </w:r>
      <w:r w:rsidRP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legacy </w:t>
      </w:r>
      <w:r w:rsid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token </w:t>
      </w:r>
      <w:r>
        <w:rPr>
          <w:rFonts w:ascii="Times New Roman" w:hAnsi="Times New Roman" w:cs="Times New Roman"/>
          <w:sz w:val="24"/>
        </w:rPr>
        <w:t>в</w:t>
      </w:r>
      <w:r w:rsidRPr="00FB7F91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GitLab</w:t>
      </w:r>
    </w:p>
    <w:p w:rsidR="00FB7F91" w:rsidRDefault="00FB7F91" w:rsidP="006B6CF5">
      <w:pPr>
        <w:tabs>
          <w:tab w:val="left" w:pos="3656"/>
        </w:tabs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79160" cy="2909570"/>
            <wp:effectExtent l="0" t="0" r="254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F91" w:rsidRDefault="00FB7F91" w:rsidP="00FB7F91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="006B3510">
        <w:rPr>
          <w:rFonts w:ascii="Times New Roman" w:hAnsi="Times New Roman" w:cs="Times New Roman"/>
          <w:sz w:val="24"/>
          <w:szCs w:val="24"/>
          <w:lang w:val="en-US"/>
        </w:rPr>
        <w:t xml:space="preserve"> 54</w:t>
      </w:r>
      <w:r w:rsidRPr="00FB7F9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Create Legacy token </w:t>
      </w:r>
      <w:r>
        <w:rPr>
          <w:rFonts w:ascii="Times New Roman" w:hAnsi="Times New Roman" w:cs="Times New Roman"/>
          <w:sz w:val="24"/>
        </w:rPr>
        <w:t>в</w:t>
      </w:r>
      <w:r w:rsidRPr="00FB7F91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GitLab</w:t>
      </w:r>
    </w:p>
    <w:p w:rsidR="00FB7F91" w:rsidRPr="00FB7F91" w:rsidRDefault="00FB7F91" w:rsidP="00FB7F91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</w:p>
    <w:p w:rsidR="000851A8" w:rsidRDefault="00FB7F91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70" w:name="_Toc240379810"/>
      <w:r w:rsidRPr="00FB7F91">
        <w:rPr>
          <w:sz w:val="32"/>
          <w:szCs w:val="32"/>
        </w:rPr>
        <w:t>Клонирова</w:t>
      </w:r>
      <w:r>
        <w:rPr>
          <w:sz w:val="32"/>
          <w:szCs w:val="32"/>
        </w:rPr>
        <w:t xml:space="preserve">ние </w:t>
      </w:r>
      <w:r w:rsidRPr="00FB7F91">
        <w:rPr>
          <w:sz w:val="32"/>
          <w:szCs w:val="32"/>
        </w:rPr>
        <w:t>репозитори</w:t>
      </w:r>
      <w:r>
        <w:rPr>
          <w:sz w:val="32"/>
          <w:szCs w:val="32"/>
        </w:rPr>
        <w:t>я</w:t>
      </w:r>
      <w:r w:rsidRPr="00FB7F91">
        <w:rPr>
          <w:sz w:val="32"/>
          <w:szCs w:val="32"/>
        </w:rPr>
        <w:t xml:space="preserve"> </w:t>
      </w:r>
      <w:r w:rsidRPr="00FB7F91">
        <w:rPr>
          <w:sz w:val="32"/>
          <w:szCs w:val="32"/>
          <w:lang w:val="en-US"/>
        </w:rPr>
        <w:t>GitlLab</w:t>
      </w:r>
      <w:r w:rsidRPr="00FB7F91">
        <w:rPr>
          <w:sz w:val="32"/>
          <w:szCs w:val="32"/>
        </w:rPr>
        <w:t xml:space="preserve"> в </w:t>
      </w:r>
      <w:r w:rsidRPr="00FB7F91">
        <w:rPr>
          <w:sz w:val="32"/>
          <w:szCs w:val="32"/>
          <w:lang w:val="en-US"/>
        </w:rPr>
        <w:t>Intellij</w:t>
      </w:r>
      <w:r w:rsidRPr="00FB7F91">
        <w:rPr>
          <w:sz w:val="32"/>
          <w:szCs w:val="32"/>
        </w:rPr>
        <w:t xml:space="preserve"> </w:t>
      </w:r>
      <w:r w:rsidRPr="00FB7F91">
        <w:rPr>
          <w:sz w:val="32"/>
          <w:szCs w:val="32"/>
          <w:lang w:val="en-US"/>
        </w:rPr>
        <w:t>IDEA</w:t>
      </w:r>
      <w:bookmarkEnd w:id="70"/>
    </w:p>
    <w:p w:rsidR="001A1AF0" w:rsidRPr="006B6CF5" w:rsidRDefault="001A1AF0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4"/>
          <w:szCs w:val="24"/>
          <w:lang w:eastAsia="ru-RU"/>
        </w:rPr>
        <w:t>перейти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hyperlink r:id="rId68" w:history="1">
        <w:r w:rsidRPr="00B56556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http://89.108.124.153:81/archtech/archtech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B6C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A1AF0" w:rsidRPr="001A1AF0" w:rsidRDefault="001A1AF0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Зайти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Code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1A1AF0">
        <w:rPr>
          <w:rFonts w:ascii="Times New Roman" w:hAnsi="Times New Roman" w:cs="Times New Roman"/>
          <w:sz w:val="24"/>
          <w:szCs w:val="24"/>
          <w:lang w:val="en-US" w:eastAsia="ru-RU"/>
        </w:rPr>
        <w:t>Clone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A1AF0">
        <w:rPr>
          <w:rFonts w:ascii="Times New Roman" w:hAnsi="Times New Roman" w:cs="Times New Roman"/>
          <w:sz w:val="24"/>
          <w:szCs w:val="24"/>
          <w:lang w:val="en-US" w:eastAsia="ru-RU"/>
        </w:rPr>
        <w:t>with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A1AF0">
        <w:rPr>
          <w:rFonts w:ascii="Times New Roman" w:hAnsi="Times New Roman" w:cs="Times New Roman"/>
          <w:sz w:val="24"/>
          <w:szCs w:val="24"/>
          <w:lang w:val="en-US" w:eastAsia="ru-RU"/>
        </w:rPr>
        <w:t>HTTP</w:t>
      </w:r>
      <w:r>
        <w:rPr>
          <w:rFonts w:ascii="Times New Roman" w:hAnsi="Times New Roman" w:cs="Times New Roman"/>
          <w:sz w:val="24"/>
          <w:szCs w:val="24"/>
          <w:lang w:eastAsia="ru-RU"/>
        </w:rPr>
        <w:t>, сохранить ссылку,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A1AF0" w:rsidRPr="001A1AF0" w:rsidRDefault="001A1AF0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Открыть 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>Intellij IDEA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1A1AF0" w:rsidRPr="001A1AF0" w:rsidRDefault="001A1AF0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Создать новый проект,</w:t>
      </w:r>
    </w:p>
    <w:p w:rsidR="001A1AF0" w:rsidRDefault="001A1AF0" w:rsidP="001A1AF0">
      <w:pPr>
        <w:pStyle w:val="a9"/>
        <w:numPr>
          <w:ilvl w:val="0"/>
          <w:numId w:val="16"/>
        </w:numPr>
        <w:tabs>
          <w:tab w:val="left" w:pos="2066"/>
        </w:tabs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Клонировать репозиторий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Pr="001A1AF0">
        <w:rPr>
          <w:rFonts w:ascii="Times New Roman" w:hAnsi="Times New Roman" w:cs="Times New Roman"/>
          <w:sz w:val="24"/>
          <w:szCs w:val="24"/>
          <w:lang w:eastAsia="ru-RU"/>
        </w:rPr>
        <w:t>Intellij IDEA</w:t>
      </w:r>
    </w:p>
    <w:p w:rsidR="001A1AF0" w:rsidRPr="00FB7F91" w:rsidRDefault="001A1AF0" w:rsidP="006879C0">
      <w:pPr>
        <w:pStyle w:val="3"/>
        <w:numPr>
          <w:ilvl w:val="2"/>
          <w:numId w:val="12"/>
        </w:numPr>
        <w:rPr>
          <w:sz w:val="32"/>
          <w:szCs w:val="28"/>
        </w:rPr>
      </w:pPr>
      <w:bookmarkStart w:id="71" w:name="_Toc240379811"/>
      <w:r>
        <w:rPr>
          <w:sz w:val="28"/>
          <w:szCs w:val="24"/>
        </w:rPr>
        <w:t>Копирование ссылки на репозиторий</w:t>
      </w:r>
      <w:bookmarkEnd w:id="71"/>
    </w:p>
    <w:p w:rsidR="001A1AF0" w:rsidRDefault="001A1AF0" w:rsidP="00FB7F91">
      <w:pPr>
        <w:tabs>
          <w:tab w:val="left" w:pos="3207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9160" cy="2921635"/>
            <wp:effectExtent l="0" t="0" r="254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AF0" w:rsidRDefault="001A1AF0" w:rsidP="001A1AF0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="006B3510">
        <w:rPr>
          <w:rFonts w:ascii="Times New Roman" w:hAnsi="Times New Roman" w:cs="Times New Roman"/>
          <w:sz w:val="24"/>
          <w:szCs w:val="24"/>
          <w:lang w:val="en-US"/>
        </w:rPr>
        <w:t xml:space="preserve"> 55</w:t>
      </w:r>
      <w:r w:rsidRPr="00FB7F9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B7F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A1AF0">
        <w:rPr>
          <w:rFonts w:ascii="Times New Roman" w:hAnsi="Times New Roman" w:cs="Times New Roman"/>
          <w:sz w:val="24"/>
          <w:szCs w:val="24"/>
          <w:lang w:val="en-US" w:eastAsia="ru-RU"/>
        </w:rPr>
        <w:t>Clone with HTTP</w:t>
      </w:r>
      <w:r w:rsidRPr="001A1AF0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 w:rsidRPr="00FB7F91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GitLab</w:t>
      </w:r>
    </w:p>
    <w:p w:rsidR="001A1AF0" w:rsidRDefault="001A1AF0" w:rsidP="001A1AF0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lang w:val="en-US"/>
        </w:rPr>
      </w:pPr>
    </w:p>
    <w:p w:rsidR="001A1AF0" w:rsidRPr="005674E5" w:rsidRDefault="001A1AF0" w:rsidP="006879C0">
      <w:pPr>
        <w:pStyle w:val="3"/>
        <w:numPr>
          <w:ilvl w:val="2"/>
          <w:numId w:val="12"/>
        </w:numPr>
        <w:rPr>
          <w:sz w:val="32"/>
          <w:szCs w:val="28"/>
        </w:rPr>
      </w:pPr>
      <w:bookmarkStart w:id="72" w:name="_Toc240379812"/>
      <w:r>
        <w:rPr>
          <w:sz w:val="28"/>
          <w:szCs w:val="24"/>
        </w:rPr>
        <w:lastRenderedPageBreak/>
        <w:t xml:space="preserve">Создание нового проекта в </w:t>
      </w:r>
      <w:r w:rsidRPr="001A1AF0">
        <w:rPr>
          <w:sz w:val="28"/>
          <w:szCs w:val="24"/>
        </w:rPr>
        <w:t>Intellij IDEA</w:t>
      </w:r>
      <w:bookmarkEnd w:id="72"/>
    </w:p>
    <w:p w:rsidR="005674E5" w:rsidRPr="007C3315" w:rsidRDefault="005674E5" w:rsidP="007C3315">
      <w:pPr>
        <w:ind w:firstLine="567"/>
        <w:rPr>
          <w:rFonts w:ascii="Times New Roman" w:hAnsi="Times New Roman" w:cs="Times New Roman"/>
          <w:sz w:val="24"/>
          <w:szCs w:val="28"/>
        </w:rPr>
      </w:pPr>
      <w:r w:rsidRPr="007C3315">
        <w:rPr>
          <w:rFonts w:ascii="Times New Roman" w:hAnsi="Times New Roman" w:cs="Times New Roman"/>
          <w:sz w:val="24"/>
        </w:rPr>
        <w:t xml:space="preserve">Необходимо открыть Intellij IDEA, выбрать в меню </w:t>
      </w:r>
      <w:r w:rsidRPr="007C3315">
        <w:rPr>
          <w:rFonts w:ascii="Times New Roman" w:hAnsi="Times New Roman" w:cs="Times New Roman"/>
          <w:sz w:val="24"/>
          <w:lang w:val="en-US"/>
        </w:rPr>
        <w:t>New</w:t>
      </w:r>
      <w:r w:rsidRPr="007C3315">
        <w:rPr>
          <w:rFonts w:ascii="Times New Roman" w:hAnsi="Times New Roman" w:cs="Times New Roman"/>
          <w:sz w:val="24"/>
        </w:rPr>
        <w:t xml:space="preserve"> </w:t>
      </w:r>
      <w:r w:rsidRPr="007C3315">
        <w:rPr>
          <w:rFonts w:ascii="Times New Roman" w:hAnsi="Times New Roman" w:cs="Times New Roman"/>
          <w:sz w:val="24"/>
          <w:lang w:val="en-US"/>
        </w:rPr>
        <w:t>Project</w:t>
      </w:r>
      <w:r w:rsidRPr="007C3315">
        <w:rPr>
          <w:rFonts w:ascii="Times New Roman" w:hAnsi="Times New Roman" w:cs="Times New Roman"/>
          <w:sz w:val="24"/>
        </w:rPr>
        <w:t xml:space="preserve">, ввести название, нажать </w:t>
      </w:r>
      <w:r w:rsidRPr="007C3315">
        <w:rPr>
          <w:rFonts w:ascii="Times New Roman" w:hAnsi="Times New Roman" w:cs="Times New Roman"/>
          <w:sz w:val="24"/>
          <w:lang w:val="en-US"/>
        </w:rPr>
        <w:t>Create</w:t>
      </w:r>
      <w:r w:rsidR="007C3315" w:rsidRPr="007C3315">
        <w:rPr>
          <w:rFonts w:ascii="Times New Roman" w:hAnsi="Times New Roman" w:cs="Times New Roman"/>
          <w:sz w:val="24"/>
        </w:rPr>
        <w:t>.</w:t>
      </w:r>
    </w:p>
    <w:p w:rsidR="001A1AF0" w:rsidRPr="00FB7F91" w:rsidRDefault="001A1AF0" w:rsidP="007C3315">
      <w:r w:rsidRPr="007C3315">
        <w:rPr>
          <w:noProof/>
          <w:lang w:eastAsia="ru-RU"/>
        </w:rPr>
        <w:drawing>
          <wp:inline distT="0" distB="0" distL="0" distR="0">
            <wp:extent cx="5984875" cy="3134995"/>
            <wp:effectExtent l="0" t="0" r="0" b="825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4E5" w:rsidRPr="005674E5" w:rsidRDefault="005674E5" w:rsidP="005674E5">
      <w:pPr>
        <w:tabs>
          <w:tab w:val="left" w:pos="2066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="006B3510">
        <w:rPr>
          <w:rFonts w:ascii="Times New Roman" w:hAnsi="Times New Roman" w:cs="Times New Roman"/>
          <w:sz w:val="24"/>
          <w:szCs w:val="24"/>
        </w:rPr>
        <w:t xml:space="preserve"> 56</w:t>
      </w:r>
      <w:r w:rsidRPr="005674E5">
        <w:rPr>
          <w:rFonts w:ascii="Times New Roman" w:hAnsi="Times New Roman" w:cs="Times New Roman"/>
          <w:sz w:val="24"/>
          <w:szCs w:val="24"/>
        </w:rPr>
        <w:t xml:space="preserve">. 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нового проекта в 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>Intellij IDEA</w:t>
      </w:r>
    </w:p>
    <w:p w:rsidR="005674E5" w:rsidRPr="005674E5" w:rsidRDefault="005674E5" w:rsidP="006879C0">
      <w:pPr>
        <w:pStyle w:val="3"/>
        <w:numPr>
          <w:ilvl w:val="2"/>
          <w:numId w:val="12"/>
        </w:numPr>
        <w:rPr>
          <w:sz w:val="32"/>
          <w:szCs w:val="28"/>
        </w:rPr>
      </w:pPr>
      <w:bookmarkStart w:id="73" w:name="_Toc240379813"/>
      <w:r>
        <w:rPr>
          <w:sz w:val="28"/>
          <w:szCs w:val="24"/>
        </w:rPr>
        <w:t>Клонирование</w:t>
      </w:r>
      <w:r w:rsidRPr="005674E5">
        <w:rPr>
          <w:sz w:val="28"/>
          <w:szCs w:val="24"/>
        </w:rPr>
        <w:t xml:space="preserve"> репозитори</w:t>
      </w:r>
      <w:r>
        <w:rPr>
          <w:sz w:val="28"/>
          <w:szCs w:val="24"/>
        </w:rPr>
        <w:t>я</w:t>
      </w:r>
      <w:r w:rsidRPr="005674E5">
        <w:rPr>
          <w:sz w:val="28"/>
          <w:szCs w:val="24"/>
        </w:rPr>
        <w:t xml:space="preserve"> GitLab в Intellij IDEA</w:t>
      </w:r>
      <w:bookmarkEnd w:id="73"/>
    </w:p>
    <w:p w:rsidR="005674E5" w:rsidRPr="007C3315" w:rsidRDefault="005674E5" w:rsidP="007C3315">
      <w:pPr>
        <w:ind w:firstLine="567"/>
        <w:rPr>
          <w:rFonts w:ascii="Times New Roman" w:hAnsi="Times New Roman" w:cs="Times New Roman"/>
          <w:sz w:val="24"/>
        </w:rPr>
      </w:pPr>
      <w:r w:rsidRPr="007C3315">
        <w:rPr>
          <w:rFonts w:ascii="Times New Roman" w:hAnsi="Times New Roman" w:cs="Times New Roman"/>
          <w:sz w:val="24"/>
        </w:rPr>
        <w:t>Необходимо выбрать в меню Название проекта/</w:t>
      </w:r>
      <w:r w:rsidRPr="007C3315">
        <w:rPr>
          <w:rFonts w:ascii="Times New Roman" w:hAnsi="Times New Roman" w:cs="Times New Roman"/>
          <w:sz w:val="24"/>
          <w:lang w:val="en-US"/>
        </w:rPr>
        <w:t>Clone</w:t>
      </w:r>
      <w:r w:rsidRPr="007C3315">
        <w:rPr>
          <w:rFonts w:ascii="Times New Roman" w:hAnsi="Times New Roman" w:cs="Times New Roman"/>
          <w:sz w:val="24"/>
        </w:rPr>
        <w:t xml:space="preserve"> </w:t>
      </w:r>
      <w:r w:rsidRPr="007C3315">
        <w:rPr>
          <w:rFonts w:ascii="Times New Roman" w:hAnsi="Times New Roman" w:cs="Times New Roman"/>
          <w:sz w:val="24"/>
          <w:lang w:val="en-US"/>
        </w:rPr>
        <w:t>Repository</w:t>
      </w:r>
      <w:r w:rsidRPr="007C3315">
        <w:rPr>
          <w:rFonts w:ascii="Times New Roman" w:hAnsi="Times New Roman" w:cs="Times New Roman"/>
          <w:sz w:val="24"/>
        </w:rPr>
        <w:t xml:space="preserve">, вставить </w:t>
      </w:r>
      <w:r w:rsidRPr="007C3315">
        <w:rPr>
          <w:rFonts w:ascii="Times New Roman" w:hAnsi="Times New Roman" w:cs="Times New Roman"/>
          <w:sz w:val="24"/>
          <w:lang w:val="en-US"/>
        </w:rPr>
        <w:t>URL</w:t>
      </w:r>
      <w:r w:rsidRPr="007C3315">
        <w:rPr>
          <w:rFonts w:ascii="Times New Roman" w:hAnsi="Times New Roman" w:cs="Times New Roman"/>
          <w:sz w:val="24"/>
        </w:rPr>
        <w:t xml:space="preserve"> из </w:t>
      </w:r>
      <w:r w:rsidRPr="007C3315">
        <w:rPr>
          <w:rFonts w:ascii="Times New Roman" w:hAnsi="Times New Roman" w:cs="Times New Roman"/>
          <w:sz w:val="24"/>
          <w:lang w:val="en-US"/>
        </w:rPr>
        <w:t>GitLab</w:t>
      </w:r>
      <w:r w:rsidRPr="007C3315">
        <w:rPr>
          <w:rFonts w:ascii="Times New Roman" w:hAnsi="Times New Roman" w:cs="Times New Roman"/>
          <w:sz w:val="24"/>
        </w:rPr>
        <w:t xml:space="preserve"> и </w:t>
      </w:r>
      <w:r w:rsidRPr="007C3315">
        <w:rPr>
          <w:rFonts w:ascii="Times New Roman" w:hAnsi="Times New Roman" w:cs="Times New Roman"/>
          <w:sz w:val="24"/>
          <w:lang w:val="en-US"/>
        </w:rPr>
        <w:t>Location</w:t>
      </w:r>
      <w:r w:rsidRPr="007C3315">
        <w:rPr>
          <w:rFonts w:ascii="Times New Roman" w:hAnsi="Times New Roman" w:cs="Times New Roman"/>
          <w:sz w:val="24"/>
        </w:rPr>
        <w:t xml:space="preserve"> (место хранения локальной версии репозитория на компьютере), нажать </w:t>
      </w:r>
      <w:r w:rsidRPr="007C3315">
        <w:rPr>
          <w:rFonts w:ascii="Times New Roman" w:hAnsi="Times New Roman" w:cs="Times New Roman"/>
          <w:sz w:val="24"/>
          <w:lang w:val="en-US"/>
        </w:rPr>
        <w:t>Clone</w:t>
      </w:r>
      <w:r w:rsidR="007C3315" w:rsidRPr="007C3315">
        <w:rPr>
          <w:rFonts w:ascii="Times New Roman" w:hAnsi="Times New Roman" w:cs="Times New Roman"/>
          <w:sz w:val="24"/>
        </w:rPr>
        <w:t>.</w:t>
      </w:r>
    </w:p>
    <w:p w:rsidR="005674E5" w:rsidRPr="005674E5" w:rsidRDefault="005674E5" w:rsidP="007C3315">
      <w:r w:rsidRPr="007C3315">
        <w:rPr>
          <w:noProof/>
          <w:lang w:eastAsia="ru-RU"/>
        </w:rPr>
        <w:drawing>
          <wp:inline distT="0" distB="0" distL="0" distR="0">
            <wp:extent cx="5984875" cy="3140710"/>
            <wp:effectExtent l="0" t="0" r="0" b="254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4E5" w:rsidRDefault="005674E5" w:rsidP="005674E5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="006B3510">
        <w:rPr>
          <w:rFonts w:ascii="Times New Roman" w:hAnsi="Times New Roman" w:cs="Times New Roman"/>
          <w:sz w:val="24"/>
          <w:szCs w:val="24"/>
        </w:rPr>
        <w:t xml:space="preserve"> 57</w:t>
      </w:r>
      <w:r w:rsidRPr="005674E5">
        <w:rPr>
          <w:rFonts w:ascii="Times New Roman" w:hAnsi="Times New Roman" w:cs="Times New Roman"/>
          <w:sz w:val="24"/>
          <w:szCs w:val="24"/>
        </w:rPr>
        <w:t xml:space="preserve">. 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Клонирование репозитория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>Intellij IDEA</w:t>
      </w:r>
    </w:p>
    <w:p w:rsidR="005674E5" w:rsidRDefault="005674E5" w:rsidP="005674E5">
      <w:pPr>
        <w:tabs>
          <w:tab w:val="left" w:pos="2066"/>
        </w:tabs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Далее необходимо вставить персональный токен доступа из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B3510" w:rsidRPr="006B3510" w:rsidRDefault="006B3510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74" w:name="_Toc240379814"/>
      <w:r w:rsidRPr="00E5403C">
        <w:rPr>
          <w:sz w:val="32"/>
          <w:szCs w:val="32"/>
        </w:rPr>
        <w:lastRenderedPageBreak/>
        <w:t xml:space="preserve">Установка </w:t>
      </w:r>
      <w:r>
        <w:rPr>
          <w:sz w:val="32"/>
          <w:szCs w:val="32"/>
        </w:rPr>
        <w:t xml:space="preserve">плагина </w:t>
      </w:r>
      <w:r w:rsidRPr="006B3510">
        <w:rPr>
          <w:sz w:val="28"/>
          <w:szCs w:val="28"/>
          <w:lang w:val="en-US"/>
        </w:rPr>
        <w:t>ArchTech</w:t>
      </w:r>
      <w:r w:rsidRPr="006B3510">
        <w:rPr>
          <w:sz w:val="28"/>
          <w:szCs w:val="28"/>
        </w:rPr>
        <w:t xml:space="preserve"> в Intellij IDEA</w:t>
      </w:r>
      <w:bookmarkEnd w:id="74"/>
    </w:p>
    <w:p w:rsidR="006B3510" w:rsidRPr="007C3315" w:rsidRDefault="006B3510" w:rsidP="007C3315">
      <w:pPr>
        <w:ind w:firstLine="567"/>
        <w:rPr>
          <w:rFonts w:ascii="Times New Roman" w:hAnsi="Times New Roman" w:cs="Times New Roman"/>
          <w:lang w:val="en-US"/>
        </w:rPr>
      </w:pPr>
      <w:r w:rsidRPr="007C3315">
        <w:rPr>
          <w:rFonts w:ascii="Times New Roman" w:hAnsi="Times New Roman" w:cs="Times New Roman"/>
          <w:sz w:val="24"/>
        </w:rPr>
        <w:t xml:space="preserve">После скачивания плагина необходимо зайти в </w:t>
      </w:r>
      <w:r w:rsidRPr="007C3315">
        <w:rPr>
          <w:rFonts w:ascii="Times New Roman" w:hAnsi="Times New Roman" w:cs="Times New Roman"/>
          <w:sz w:val="24"/>
          <w:lang w:val="en-US"/>
        </w:rPr>
        <w:t>Settings</w:t>
      </w:r>
      <w:r w:rsidRPr="007C3315">
        <w:rPr>
          <w:rFonts w:ascii="Times New Roman" w:hAnsi="Times New Roman" w:cs="Times New Roman"/>
          <w:sz w:val="24"/>
        </w:rPr>
        <w:t>/</w:t>
      </w:r>
      <w:r w:rsidRPr="007C3315">
        <w:rPr>
          <w:rFonts w:ascii="Times New Roman" w:hAnsi="Times New Roman" w:cs="Times New Roman"/>
          <w:sz w:val="24"/>
          <w:lang w:val="en-US"/>
        </w:rPr>
        <w:t>Plugins</w:t>
      </w:r>
      <w:r w:rsidRPr="007C3315">
        <w:rPr>
          <w:rFonts w:ascii="Times New Roman" w:hAnsi="Times New Roman" w:cs="Times New Roman"/>
          <w:sz w:val="24"/>
        </w:rPr>
        <w:t xml:space="preserve">. Далее выбрать пункт </w:t>
      </w:r>
      <w:r w:rsidRPr="007C3315">
        <w:rPr>
          <w:rFonts w:ascii="Times New Roman" w:hAnsi="Times New Roman" w:cs="Times New Roman"/>
          <w:sz w:val="24"/>
          <w:lang w:val="en-US"/>
        </w:rPr>
        <w:t>Install</w:t>
      </w:r>
      <w:r w:rsidRPr="007C3315">
        <w:rPr>
          <w:rFonts w:ascii="Times New Roman" w:hAnsi="Times New Roman" w:cs="Times New Roman"/>
          <w:sz w:val="24"/>
        </w:rPr>
        <w:t xml:space="preserve"> </w:t>
      </w:r>
      <w:r w:rsidRPr="007C3315">
        <w:rPr>
          <w:rFonts w:ascii="Times New Roman" w:hAnsi="Times New Roman" w:cs="Times New Roman"/>
          <w:sz w:val="24"/>
          <w:lang w:val="en-US"/>
        </w:rPr>
        <w:t>Plugin</w:t>
      </w:r>
      <w:r w:rsidRPr="007C3315">
        <w:rPr>
          <w:rFonts w:ascii="Times New Roman" w:hAnsi="Times New Roman" w:cs="Times New Roman"/>
          <w:sz w:val="24"/>
        </w:rPr>
        <w:t xml:space="preserve"> </w:t>
      </w:r>
      <w:r w:rsidRPr="007C3315">
        <w:rPr>
          <w:rFonts w:ascii="Times New Roman" w:hAnsi="Times New Roman" w:cs="Times New Roman"/>
          <w:sz w:val="24"/>
          <w:lang w:val="en-US"/>
        </w:rPr>
        <w:t>from</w:t>
      </w:r>
      <w:r w:rsidRPr="007C3315">
        <w:rPr>
          <w:rFonts w:ascii="Times New Roman" w:hAnsi="Times New Roman" w:cs="Times New Roman"/>
          <w:sz w:val="24"/>
        </w:rPr>
        <w:t xml:space="preserve"> </w:t>
      </w:r>
      <w:r w:rsidRPr="007C3315">
        <w:rPr>
          <w:rFonts w:ascii="Times New Roman" w:hAnsi="Times New Roman" w:cs="Times New Roman"/>
          <w:sz w:val="24"/>
          <w:lang w:val="en-US"/>
        </w:rPr>
        <w:t>Disk</w:t>
      </w:r>
      <w:r w:rsidRPr="007C3315">
        <w:rPr>
          <w:rFonts w:ascii="Times New Roman" w:hAnsi="Times New Roman" w:cs="Times New Roman"/>
          <w:sz w:val="24"/>
        </w:rPr>
        <w:t xml:space="preserve">, нажать Ок, перезапустить </w:t>
      </w:r>
      <w:r w:rsidRPr="007C3315">
        <w:rPr>
          <w:rFonts w:ascii="Times New Roman" w:hAnsi="Times New Roman" w:cs="Times New Roman"/>
          <w:sz w:val="24"/>
          <w:lang w:val="en-US"/>
        </w:rPr>
        <w:t>IDE</w:t>
      </w:r>
      <w:r w:rsidRPr="007C3315">
        <w:rPr>
          <w:rFonts w:ascii="Times New Roman" w:hAnsi="Times New Roman" w:cs="Times New Roman"/>
          <w:sz w:val="24"/>
        </w:rPr>
        <w:t>. Далее должно появится окно с плагином</w:t>
      </w:r>
      <w:r w:rsidR="007C3315" w:rsidRPr="007C3315">
        <w:rPr>
          <w:rFonts w:ascii="Times New Roman" w:hAnsi="Times New Roman" w:cs="Times New Roman"/>
          <w:sz w:val="24"/>
          <w:lang w:val="en-US"/>
        </w:rPr>
        <w:t>.</w:t>
      </w:r>
    </w:p>
    <w:p w:rsidR="006B3510" w:rsidRPr="006B3510" w:rsidRDefault="006B3510" w:rsidP="007C3315">
      <w:r w:rsidRPr="007C3315">
        <w:rPr>
          <w:noProof/>
          <w:lang w:eastAsia="ru-RU"/>
        </w:rPr>
        <w:drawing>
          <wp:inline distT="0" distB="0" distL="0" distR="0">
            <wp:extent cx="5973445" cy="3129280"/>
            <wp:effectExtent l="0" t="0" r="825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510" w:rsidRDefault="006B3510" w:rsidP="006B3510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58</w:t>
      </w:r>
      <w:r w:rsidRPr="005674E5">
        <w:rPr>
          <w:rFonts w:ascii="Times New Roman" w:hAnsi="Times New Roman" w:cs="Times New Roman"/>
          <w:sz w:val="24"/>
          <w:szCs w:val="24"/>
        </w:rPr>
        <w:t xml:space="preserve">. 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Plugins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Pr="005674E5">
        <w:rPr>
          <w:rFonts w:ascii="Times New Roman" w:hAnsi="Times New Roman" w:cs="Times New Roman"/>
          <w:sz w:val="24"/>
          <w:szCs w:val="24"/>
          <w:lang w:eastAsia="ru-RU"/>
        </w:rPr>
        <w:t>Intellij IDEA</w:t>
      </w:r>
    </w:p>
    <w:p w:rsidR="006B3510" w:rsidRPr="005674E5" w:rsidRDefault="006B3510" w:rsidP="006B3510">
      <w:pPr>
        <w:tabs>
          <w:tab w:val="left" w:pos="3189"/>
        </w:tabs>
        <w:rPr>
          <w:rFonts w:ascii="Times New Roman" w:hAnsi="Times New Roman" w:cs="Times New Roman"/>
          <w:sz w:val="24"/>
          <w:szCs w:val="24"/>
          <w:lang w:eastAsia="ru-RU"/>
        </w:rPr>
      </w:pPr>
    </w:p>
    <w:p w:rsidR="005674E5" w:rsidRDefault="006B3510" w:rsidP="007C3315">
      <w:pPr>
        <w:rPr>
          <w:lang w:eastAsia="ru-RU"/>
        </w:rPr>
      </w:pPr>
      <w:r w:rsidRPr="007C3315">
        <w:rPr>
          <w:noProof/>
          <w:lang w:eastAsia="ru-RU"/>
        </w:rPr>
        <w:drawing>
          <wp:inline distT="0" distB="0" distL="0" distR="0">
            <wp:extent cx="5984875" cy="292163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510" w:rsidRPr="006B3510" w:rsidRDefault="006B3510" w:rsidP="006B3510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59</w:t>
      </w:r>
      <w:r w:rsidRPr="006B35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eastAsia="ru-RU"/>
        </w:rPr>
        <w:t>Пункт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32"/>
          <w:lang w:val="en-US"/>
        </w:rPr>
        <w:t>Install Plugin from Disk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Intellij IDEA</w:t>
      </w:r>
    </w:p>
    <w:p w:rsidR="005674E5" w:rsidRPr="006B3510" w:rsidRDefault="005674E5" w:rsidP="005674E5">
      <w:pPr>
        <w:tabs>
          <w:tab w:val="left" w:pos="2066"/>
        </w:tabs>
        <w:rPr>
          <w:rFonts w:ascii="Times New Roman" w:hAnsi="Times New Roman" w:cs="Times New Roman"/>
          <w:sz w:val="24"/>
          <w:lang w:val="en-US"/>
        </w:rPr>
      </w:pPr>
    </w:p>
    <w:p w:rsidR="006B3510" w:rsidRDefault="006B3510" w:rsidP="007C3315">
      <w:pPr>
        <w:rPr>
          <w:lang w:val="en-US"/>
        </w:rPr>
      </w:pPr>
      <w:r w:rsidRPr="007C3315">
        <w:rPr>
          <w:noProof/>
          <w:lang w:eastAsia="ru-RU"/>
        </w:rPr>
        <w:lastRenderedPageBreak/>
        <w:drawing>
          <wp:inline distT="0" distB="0" distL="0" distR="0">
            <wp:extent cx="5991225" cy="3140710"/>
            <wp:effectExtent l="0" t="0" r="9525" b="25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510" w:rsidRPr="006B3510" w:rsidRDefault="006B3510" w:rsidP="006B3510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60</w:t>
      </w:r>
      <w:r w:rsidRPr="006B35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Вид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плагина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ArchTech </w:t>
      </w:r>
      <w:r w:rsidRPr="006B3510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Intellij IDEA</w:t>
      </w:r>
    </w:p>
    <w:p w:rsidR="00662F2A" w:rsidRDefault="00662F2A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75" w:name="_Toc240379815"/>
      <w:r>
        <w:rPr>
          <w:sz w:val="32"/>
          <w:szCs w:val="32"/>
        </w:rPr>
        <w:t>Создание новой ветки и внесение изменений</w:t>
      </w:r>
      <w:bookmarkEnd w:id="75"/>
    </w:p>
    <w:p w:rsidR="00662F2A" w:rsidRPr="007C3315" w:rsidRDefault="00662F2A" w:rsidP="007C3315">
      <w:pPr>
        <w:ind w:firstLine="567"/>
        <w:rPr>
          <w:rFonts w:ascii="Times New Roman" w:hAnsi="Times New Roman" w:cs="Times New Roman"/>
          <w:sz w:val="24"/>
        </w:rPr>
      </w:pPr>
      <w:r w:rsidRPr="007C3315">
        <w:rPr>
          <w:rFonts w:ascii="Times New Roman" w:hAnsi="Times New Roman" w:cs="Times New Roman"/>
          <w:sz w:val="24"/>
        </w:rPr>
        <w:t xml:space="preserve">Для создания новой ветки необходимо зайти в </w:t>
      </w:r>
      <w:r w:rsidRPr="007C3315">
        <w:rPr>
          <w:rFonts w:ascii="Times New Roman" w:hAnsi="Times New Roman" w:cs="Times New Roman"/>
          <w:sz w:val="24"/>
          <w:lang w:val="en-US"/>
        </w:rPr>
        <w:t>main</w:t>
      </w:r>
      <w:r w:rsidRPr="007C3315">
        <w:rPr>
          <w:rFonts w:ascii="Times New Roman" w:hAnsi="Times New Roman" w:cs="Times New Roman"/>
          <w:sz w:val="24"/>
        </w:rPr>
        <w:t>/</w:t>
      </w:r>
      <w:r w:rsidRPr="007C3315">
        <w:rPr>
          <w:rFonts w:ascii="Times New Roman" w:hAnsi="Times New Roman" w:cs="Times New Roman"/>
          <w:sz w:val="24"/>
          <w:lang w:val="en-US"/>
        </w:rPr>
        <w:t>New</w:t>
      </w:r>
      <w:r w:rsidRPr="007C3315">
        <w:rPr>
          <w:rFonts w:ascii="Times New Roman" w:hAnsi="Times New Roman" w:cs="Times New Roman"/>
          <w:sz w:val="24"/>
        </w:rPr>
        <w:t xml:space="preserve"> </w:t>
      </w:r>
      <w:r w:rsidRPr="007C3315">
        <w:rPr>
          <w:rFonts w:ascii="Times New Roman" w:hAnsi="Times New Roman" w:cs="Times New Roman"/>
          <w:sz w:val="24"/>
          <w:lang w:val="en-US"/>
        </w:rPr>
        <w:t>Branch</w:t>
      </w:r>
      <w:r w:rsidRPr="007C3315">
        <w:rPr>
          <w:rFonts w:ascii="Times New Roman" w:hAnsi="Times New Roman" w:cs="Times New Roman"/>
          <w:sz w:val="24"/>
        </w:rPr>
        <w:t xml:space="preserve">. Ввести название, нажать </w:t>
      </w:r>
      <w:r w:rsidRPr="007C3315">
        <w:rPr>
          <w:rFonts w:ascii="Times New Roman" w:hAnsi="Times New Roman" w:cs="Times New Roman"/>
          <w:sz w:val="24"/>
          <w:lang w:val="en-US"/>
        </w:rPr>
        <w:t>Create</w:t>
      </w:r>
      <w:r w:rsidRPr="007C3315">
        <w:rPr>
          <w:rFonts w:ascii="Times New Roman" w:hAnsi="Times New Roman" w:cs="Times New Roman"/>
          <w:sz w:val="24"/>
        </w:rPr>
        <w:t>.</w:t>
      </w:r>
    </w:p>
    <w:p w:rsidR="00662F2A" w:rsidRPr="00662F2A" w:rsidRDefault="00662F2A" w:rsidP="007C3315">
      <w:r w:rsidRPr="007C3315">
        <w:rPr>
          <w:noProof/>
          <w:lang w:eastAsia="ru-RU"/>
        </w:rPr>
        <w:drawing>
          <wp:inline distT="0" distB="0" distL="0" distR="0">
            <wp:extent cx="5962015" cy="3161030"/>
            <wp:effectExtent l="0" t="0" r="635" b="127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F2A" w:rsidRPr="00662F2A" w:rsidRDefault="00662F2A" w:rsidP="00662F2A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61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новой ветки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FB7F91" w:rsidRPr="00662F2A" w:rsidRDefault="00FB7F91" w:rsidP="00662F2A">
      <w:pPr>
        <w:tabs>
          <w:tab w:val="left" w:pos="3113"/>
        </w:tabs>
        <w:rPr>
          <w:rFonts w:ascii="Times New Roman" w:hAnsi="Times New Roman" w:cs="Times New Roman"/>
          <w:sz w:val="24"/>
        </w:rPr>
      </w:pPr>
    </w:p>
    <w:p w:rsidR="00662F2A" w:rsidRDefault="00662F2A" w:rsidP="006B3510">
      <w:pPr>
        <w:tabs>
          <w:tab w:val="left" w:pos="386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62015" cy="3145155"/>
            <wp:effectExtent l="0" t="0" r="63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F2A" w:rsidRPr="00662F2A" w:rsidRDefault="00662F2A" w:rsidP="00662F2A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62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Ввод названия новой ветки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662F2A" w:rsidRDefault="00662F2A" w:rsidP="00662F2A">
      <w:pPr>
        <w:tabs>
          <w:tab w:val="left" w:pos="3862"/>
        </w:tabs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Далее необходимо внести изменения. Например, добавить новую информационную систему в ООО «Березка-Транспорт» с названием «Тестовая ИС №1». Для</w:t>
      </w:r>
      <w:r w:rsidRPr="00662F2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этого</w:t>
      </w:r>
      <w:r w:rsidRPr="00662F2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необходимо</w:t>
      </w:r>
      <w:r w:rsidRPr="00662F2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открыть</w:t>
      </w:r>
      <w:r w:rsidRPr="00662F2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файл</w:t>
      </w:r>
      <w:r w:rsidRPr="00662F2A">
        <w:rPr>
          <w:rFonts w:ascii="Times New Roman" w:hAnsi="Times New Roman" w:cs="Times New Roman"/>
          <w:sz w:val="24"/>
        </w:rPr>
        <w:t xml:space="preserve">  \</w:t>
      </w:r>
      <w:r w:rsidRPr="00662F2A">
        <w:rPr>
          <w:rFonts w:ascii="Times New Roman" w:hAnsi="Times New Roman" w:cs="Times New Roman"/>
          <w:sz w:val="24"/>
          <w:lang w:val="en-US"/>
        </w:rPr>
        <w:t>dictionaries</w:t>
      </w:r>
      <w:r w:rsidRPr="00662F2A">
        <w:rPr>
          <w:rFonts w:ascii="Times New Roman" w:hAnsi="Times New Roman" w:cs="Times New Roman"/>
          <w:sz w:val="24"/>
        </w:rPr>
        <w:t>\</w:t>
      </w:r>
      <w:r w:rsidRPr="00662F2A">
        <w:rPr>
          <w:rFonts w:ascii="Times New Roman" w:hAnsi="Times New Roman" w:cs="Times New Roman"/>
          <w:sz w:val="24"/>
          <w:lang w:val="en-US"/>
        </w:rPr>
        <w:t>systems</w:t>
      </w:r>
      <w:r w:rsidRPr="00662F2A">
        <w:rPr>
          <w:rFonts w:ascii="Times New Roman" w:hAnsi="Times New Roman" w:cs="Times New Roman"/>
          <w:sz w:val="24"/>
        </w:rPr>
        <w:t>\</w:t>
      </w:r>
      <w:r w:rsidRPr="00662F2A">
        <w:rPr>
          <w:rFonts w:ascii="Times New Roman" w:hAnsi="Times New Roman" w:cs="Times New Roman"/>
          <w:sz w:val="24"/>
          <w:lang w:val="en-US"/>
        </w:rPr>
        <w:t>berezka</w:t>
      </w:r>
      <w:r w:rsidRPr="00662F2A">
        <w:rPr>
          <w:rFonts w:ascii="Times New Roman" w:hAnsi="Times New Roman" w:cs="Times New Roman"/>
          <w:sz w:val="24"/>
        </w:rPr>
        <w:t>.</w:t>
      </w:r>
      <w:r w:rsidRPr="00662F2A">
        <w:rPr>
          <w:rFonts w:ascii="Times New Roman" w:hAnsi="Times New Roman" w:cs="Times New Roman"/>
          <w:sz w:val="24"/>
          <w:lang w:val="en-US"/>
        </w:rPr>
        <w:t>codd</w:t>
      </w:r>
      <w:r w:rsidRPr="00662F2A">
        <w:rPr>
          <w:rFonts w:ascii="Times New Roman" w:hAnsi="Times New Roman" w:cs="Times New Roman"/>
          <w:sz w:val="24"/>
        </w:rPr>
        <w:t>.</w:t>
      </w:r>
      <w:r w:rsidRPr="00662F2A">
        <w:rPr>
          <w:rFonts w:ascii="Times New Roman" w:hAnsi="Times New Roman" w:cs="Times New Roman"/>
          <w:sz w:val="24"/>
          <w:lang w:val="en-US"/>
        </w:rPr>
        <w:t>yaml</w:t>
      </w:r>
      <w:r>
        <w:rPr>
          <w:rFonts w:ascii="Times New Roman" w:hAnsi="Times New Roman" w:cs="Times New Roman"/>
          <w:sz w:val="24"/>
        </w:rPr>
        <w:t xml:space="preserve"> и добавить новые строки </w:t>
      </w:r>
      <w:r w:rsidRPr="00662F2A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идентификатор - </w:t>
      </w:r>
      <w:r w:rsidRPr="00662F2A">
        <w:rPr>
          <w:rFonts w:ascii="Times New Roman" w:hAnsi="Times New Roman" w:cs="Times New Roman"/>
          <w:sz w:val="24"/>
        </w:rPr>
        <w:t>berezka.tsodd.test_is_1</w:t>
      </w:r>
      <w:r>
        <w:rPr>
          <w:rFonts w:ascii="Times New Roman" w:hAnsi="Times New Roman" w:cs="Times New Roman"/>
          <w:sz w:val="24"/>
        </w:rPr>
        <w:t>)</w:t>
      </w:r>
    </w:p>
    <w:p w:rsidR="00662F2A" w:rsidRDefault="00662F2A" w:rsidP="00662F2A">
      <w:pPr>
        <w:tabs>
          <w:tab w:val="left" w:pos="3862"/>
        </w:tabs>
        <w:ind w:firstLine="567"/>
        <w:rPr>
          <w:rFonts w:ascii="Times New Roman" w:hAnsi="Times New Roman" w:cs="Times New Roman"/>
          <w:sz w:val="24"/>
        </w:rPr>
      </w:pPr>
    </w:p>
    <w:p w:rsidR="00662F2A" w:rsidRPr="00662F2A" w:rsidRDefault="00662F2A" w:rsidP="00B7747F">
      <w:pPr>
        <w:tabs>
          <w:tab w:val="left" w:pos="3862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84BE291" wp14:editId="7AD2E7DD">
            <wp:extent cx="5940425" cy="3341370"/>
            <wp:effectExtent l="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012" w:rsidRPr="005C3012" w:rsidRDefault="005C3012" w:rsidP="005C3012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63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Ввод данных по новой системе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5C3012" w:rsidRDefault="005C3012" w:rsidP="005C3012">
      <w:pPr>
        <w:tabs>
          <w:tab w:val="left" w:pos="2066"/>
        </w:tabs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Далее необходимо проверить, что новая система создана корректно. Для этого нужно выйти из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зайти заново. Новая система должна появиться в поиске.</w:t>
      </w:r>
    </w:p>
    <w:p w:rsidR="005C3012" w:rsidRDefault="005C3012" w:rsidP="005C3012">
      <w:pPr>
        <w:tabs>
          <w:tab w:val="left" w:pos="2066"/>
        </w:tabs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C3012" w:rsidRPr="005C3012" w:rsidRDefault="005C3012" w:rsidP="00B7747F">
      <w:p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DD0996B" wp14:editId="7E93378D">
            <wp:extent cx="5940425" cy="3341370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012" w:rsidRPr="005C3012" w:rsidRDefault="005C3012" w:rsidP="005C3012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64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Проверка данных по новой системе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5C3012" w:rsidRDefault="005C3012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76" w:name="_Toc240379816"/>
      <w:r>
        <w:rPr>
          <w:sz w:val="32"/>
          <w:szCs w:val="32"/>
        </w:rPr>
        <w:t xml:space="preserve">Создание </w:t>
      </w:r>
      <w:r>
        <w:rPr>
          <w:sz w:val="32"/>
          <w:szCs w:val="32"/>
          <w:lang w:val="en-US"/>
        </w:rPr>
        <w:t>Commit</w:t>
      </w:r>
      <w:r w:rsidRPr="005C301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и </w:t>
      </w:r>
      <w:r>
        <w:rPr>
          <w:sz w:val="32"/>
          <w:szCs w:val="32"/>
          <w:lang w:val="en-US"/>
        </w:rPr>
        <w:t>Push</w:t>
      </w:r>
      <w:r w:rsidRPr="005C301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изменений в </w:t>
      </w:r>
      <w:r>
        <w:rPr>
          <w:sz w:val="32"/>
          <w:szCs w:val="32"/>
          <w:lang w:val="en-US"/>
        </w:rPr>
        <w:t>GitLab</w:t>
      </w:r>
      <w:bookmarkEnd w:id="76"/>
    </w:p>
    <w:p w:rsidR="005C3012" w:rsidRDefault="00B7747F" w:rsidP="00B7747F">
      <w:pPr>
        <w:tabs>
          <w:tab w:val="left" w:pos="2066"/>
        </w:tabs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сохранения ветки с изменениями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B774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необходимо:</w:t>
      </w:r>
    </w:p>
    <w:p w:rsidR="00B7747F" w:rsidRDefault="00B7747F" w:rsidP="00B7747F">
      <w:pPr>
        <w:pStyle w:val="a9"/>
        <w:numPr>
          <w:ilvl w:val="0"/>
          <w:numId w:val="26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Commit </w:t>
      </w:r>
      <w:r>
        <w:rPr>
          <w:rFonts w:ascii="Times New Roman" w:hAnsi="Times New Roman" w:cs="Times New Roman"/>
          <w:sz w:val="24"/>
          <w:szCs w:val="24"/>
          <w:lang w:eastAsia="ru-RU"/>
        </w:rPr>
        <w:t>изменений;</w:t>
      </w:r>
    </w:p>
    <w:p w:rsidR="00B7747F" w:rsidRDefault="00B7747F" w:rsidP="00B7747F">
      <w:pPr>
        <w:pStyle w:val="a9"/>
        <w:numPr>
          <w:ilvl w:val="0"/>
          <w:numId w:val="26"/>
        </w:num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Push </w:t>
      </w:r>
      <w:r w:rsidR="006575D8">
        <w:rPr>
          <w:rFonts w:ascii="Times New Roman" w:hAnsi="Times New Roman" w:cs="Times New Roman"/>
          <w:sz w:val="24"/>
          <w:szCs w:val="24"/>
          <w:lang w:eastAsia="ru-RU"/>
        </w:rPr>
        <w:t>изменений</w:t>
      </w:r>
    </w:p>
    <w:p w:rsidR="00B7747F" w:rsidRPr="006575D8" w:rsidRDefault="006575D8" w:rsidP="006575D8">
      <w:pPr>
        <w:tabs>
          <w:tab w:val="left" w:pos="2066"/>
        </w:tabs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Commit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изменений необходимо выбрать в меню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main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Commit</w:t>
      </w:r>
    </w:p>
    <w:p w:rsidR="00B7747F" w:rsidRPr="00B7747F" w:rsidRDefault="00B7747F" w:rsidP="00B7747F">
      <w:pPr>
        <w:tabs>
          <w:tab w:val="left" w:pos="2066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843F5AD" wp14:editId="44C7E6D9">
            <wp:extent cx="5940425" cy="3341370"/>
            <wp:effectExtent l="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Pr="006575D8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65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Commit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6575D8" w:rsidRPr="006575D8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2F2A" w:rsidRPr="006575D8" w:rsidRDefault="006575D8" w:rsidP="006575D8">
      <w:pPr>
        <w:tabs>
          <w:tab w:val="left" w:pos="2066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Далее необходимо ввести комментарий в части того, какие конкретно изменения были внесены и нажать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Commit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and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Push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75D8" w:rsidRDefault="006575D8" w:rsidP="006575D8">
      <w:pPr>
        <w:tabs>
          <w:tab w:val="left" w:pos="3862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7C3B33B" wp14:editId="50DE1BA4">
            <wp:extent cx="5940425" cy="3341370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Pr="007C3315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65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Commit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Push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6575D8" w:rsidRDefault="006575D8" w:rsidP="006575D8">
      <w:pPr>
        <w:tabs>
          <w:tab w:val="left" w:pos="2066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75D8" w:rsidRDefault="006575D8" w:rsidP="006575D8">
      <w:pPr>
        <w:tabs>
          <w:tab w:val="left" w:pos="2066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Далее ещё раз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Push.</w:t>
      </w:r>
    </w:p>
    <w:p w:rsidR="006575D8" w:rsidRPr="006575D8" w:rsidRDefault="006575D8" w:rsidP="00394525">
      <w:pPr>
        <w:tabs>
          <w:tab w:val="left" w:pos="2066"/>
        </w:tabs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1CB6D2B0" wp14:editId="72CDCB5A">
            <wp:extent cx="5940425" cy="3341370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Pr="007C3315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65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Push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</w:p>
    <w:p w:rsidR="006575D8" w:rsidRPr="007C3315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75D8" w:rsidRDefault="006575D8" w:rsidP="006879C0">
      <w:pPr>
        <w:pStyle w:val="2"/>
        <w:numPr>
          <w:ilvl w:val="1"/>
          <w:numId w:val="12"/>
        </w:numPr>
        <w:rPr>
          <w:sz w:val="32"/>
          <w:szCs w:val="32"/>
        </w:rPr>
      </w:pPr>
      <w:bookmarkStart w:id="77" w:name="_Toc240379817"/>
      <w:r>
        <w:rPr>
          <w:sz w:val="32"/>
          <w:szCs w:val="32"/>
        </w:rPr>
        <w:t xml:space="preserve">Создание </w:t>
      </w:r>
      <w:r>
        <w:rPr>
          <w:sz w:val="32"/>
          <w:szCs w:val="32"/>
          <w:lang w:val="en-US"/>
        </w:rPr>
        <w:t>Merge Request</w:t>
      </w:r>
      <w:bookmarkEnd w:id="77"/>
    </w:p>
    <w:p w:rsidR="00662F2A" w:rsidRDefault="006575D8" w:rsidP="006575D8">
      <w:pPr>
        <w:tabs>
          <w:tab w:val="left" w:pos="2905"/>
        </w:tabs>
        <w:ind w:firstLine="567"/>
        <w:rPr>
          <w:rFonts w:ascii="Times New Roman" w:hAnsi="Times New Roman" w:cs="Times New Roman"/>
          <w:sz w:val="24"/>
          <w:lang w:val="en-US"/>
        </w:rPr>
      </w:pPr>
      <w:r w:rsidRPr="006575D8">
        <w:rPr>
          <w:rFonts w:ascii="Times New Roman" w:hAnsi="Times New Roman" w:cs="Times New Roman"/>
          <w:sz w:val="24"/>
        </w:rPr>
        <w:lastRenderedPageBreak/>
        <w:t>Для этого необходимо выбрать в меню Merge Requests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6575D8" w:rsidRDefault="006575D8" w:rsidP="006575D8">
      <w:pPr>
        <w:tabs>
          <w:tab w:val="left" w:pos="2905"/>
        </w:tabs>
        <w:ind w:firstLine="567"/>
        <w:rPr>
          <w:rFonts w:ascii="Times New Roman" w:hAnsi="Times New Roman" w:cs="Times New Roman"/>
          <w:sz w:val="24"/>
          <w:lang w:val="en-US"/>
        </w:rPr>
      </w:pPr>
    </w:p>
    <w:p w:rsidR="006575D8" w:rsidRDefault="006575D8" w:rsidP="006575D8">
      <w:pPr>
        <w:tabs>
          <w:tab w:val="left" w:pos="2905"/>
        </w:tabs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3B91ECCF" wp14:editId="2D84221D">
            <wp:extent cx="5940425" cy="3341370"/>
            <wp:effectExtent l="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Pr="006575D8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66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Merge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Request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ru-RU"/>
        </w:rPr>
        <w:t>этап 1)</w:t>
      </w:r>
    </w:p>
    <w:p w:rsidR="006575D8" w:rsidRDefault="006575D8" w:rsidP="006575D8">
      <w:pPr>
        <w:tabs>
          <w:tab w:val="left" w:pos="3338"/>
        </w:tabs>
        <w:rPr>
          <w:rFonts w:ascii="Times New Roman" w:hAnsi="Times New Roman" w:cs="Times New Roman"/>
          <w:sz w:val="24"/>
        </w:rPr>
      </w:pPr>
    </w:p>
    <w:p w:rsidR="006575D8" w:rsidRPr="006575D8" w:rsidRDefault="006575D8" w:rsidP="006575D8">
      <w:pPr>
        <w:tabs>
          <w:tab w:val="left" w:pos="3338"/>
        </w:tabs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Далее</w:t>
      </w:r>
      <w:r w:rsidRPr="006575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выбрать</w:t>
      </w:r>
      <w:r w:rsidRPr="006575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Create</w:t>
      </w:r>
      <w:r w:rsidRPr="006575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Merge</w:t>
      </w:r>
      <w:r w:rsidRPr="006575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Request</w:t>
      </w:r>
      <w:r>
        <w:rPr>
          <w:rFonts w:ascii="Times New Roman" w:hAnsi="Times New Roman" w:cs="Times New Roman"/>
          <w:sz w:val="24"/>
        </w:rPr>
        <w:t xml:space="preserve"> вверху диалогового окна</w:t>
      </w:r>
      <w:r w:rsidRPr="006575D8">
        <w:rPr>
          <w:rFonts w:ascii="Times New Roman" w:hAnsi="Times New Roman" w:cs="Times New Roman"/>
          <w:sz w:val="24"/>
        </w:rPr>
        <w:t>.</w:t>
      </w:r>
    </w:p>
    <w:p w:rsidR="006575D8" w:rsidRDefault="006575D8" w:rsidP="006575D8">
      <w:pPr>
        <w:tabs>
          <w:tab w:val="left" w:pos="3338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3F7B4CFF" wp14:editId="4C98861C">
            <wp:extent cx="5940425" cy="3341370"/>
            <wp:effectExtent l="0" t="0" r="317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Pr="006575D8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67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Merge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Request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  <w:lang w:eastAsia="ru-RU"/>
        </w:rPr>
        <w:t>этап 2)</w:t>
      </w:r>
    </w:p>
    <w:p w:rsidR="006575D8" w:rsidRDefault="006575D8" w:rsidP="006575D8">
      <w:pPr>
        <w:tabs>
          <w:tab w:val="left" w:pos="3338"/>
        </w:tabs>
        <w:ind w:firstLine="567"/>
        <w:rPr>
          <w:rFonts w:ascii="Times New Roman" w:hAnsi="Times New Roman" w:cs="Times New Roman"/>
          <w:sz w:val="24"/>
        </w:rPr>
      </w:pPr>
    </w:p>
    <w:p w:rsidR="006575D8" w:rsidRPr="001538D2" w:rsidRDefault="006575D8" w:rsidP="006575D8">
      <w:pPr>
        <w:tabs>
          <w:tab w:val="left" w:pos="3338"/>
        </w:tabs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Далее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нажать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Create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Merge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Request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внизу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диалогового окна</w:t>
      </w:r>
      <w:r w:rsidRPr="001538D2">
        <w:rPr>
          <w:rFonts w:ascii="Times New Roman" w:hAnsi="Times New Roman" w:cs="Times New Roman"/>
          <w:sz w:val="24"/>
        </w:rPr>
        <w:t>.</w:t>
      </w:r>
    </w:p>
    <w:p w:rsidR="006575D8" w:rsidRPr="006575D8" w:rsidRDefault="006575D8" w:rsidP="001538D2">
      <w:pPr>
        <w:tabs>
          <w:tab w:val="left" w:pos="3338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0C45927" wp14:editId="313699AF">
            <wp:extent cx="5940425" cy="3341370"/>
            <wp:effectExtent l="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Pr="006575D8" w:rsidRDefault="006575D8" w:rsidP="006575D8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68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Merge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Request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  <w:lang w:eastAsia="ru-RU"/>
        </w:rPr>
        <w:t>этап 3)</w:t>
      </w:r>
    </w:p>
    <w:p w:rsidR="001538D2" w:rsidRDefault="001538D2" w:rsidP="001538D2">
      <w:pPr>
        <w:tabs>
          <w:tab w:val="left" w:pos="2947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noProof/>
          <w:lang w:eastAsia="ru-RU"/>
        </w:rPr>
        <w:drawing>
          <wp:inline distT="0" distB="0" distL="0" distR="0" wp14:anchorId="742CAD22" wp14:editId="3FB0C565">
            <wp:extent cx="5940425" cy="3341370"/>
            <wp:effectExtent l="0" t="0" r="317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5D8" w:rsidRDefault="001538D2" w:rsidP="001538D2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69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Merge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Request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новой веткой в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Intellij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3510">
        <w:rPr>
          <w:rFonts w:ascii="Times New Roman" w:hAnsi="Times New Roman" w:cs="Times New Roman"/>
          <w:sz w:val="24"/>
          <w:szCs w:val="24"/>
          <w:lang w:val="en-US" w:eastAsia="ru-RU"/>
        </w:rPr>
        <w:t>IDEA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  <w:lang w:eastAsia="ru-RU"/>
        </w:rPr>
        <w:t>этап 4)</w:t>
      </w:r>
    </w:p>
    <w:p w:rsidR="001538D2" w:rsidRPr="001538D2" w:rsidRDefault="001538D2" w:rsidP="001538D2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38D2" w:rsidRDefault="001538D2" w:rsidP="001538D2">
      <w:pPr>
        <w:tabs>
          <w:tab w:val="left" w:pos="241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Далее администратор </w:t>
      </w:r>
      <w:r>
        <w:rPr>
          <w:rFonts w:ascii="Times New Roman" w:hAnsi="Times New Roman" w:cs="Times New Roman"/>
          <w:sz w:val="24"/>
          <w:lang w:val="en-US"/>
        </w:rPr>
        <w:t>GitLab</w:t>
      </w:r>
      <w:r w:rsidRPr="001538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должен войти в </w:t>
      </w:r>
      <w:r>
        <w:rPr>
          <w:rFonts w:ascii="Times New Roman" w:hAnsi="Times New Roman" w:cs="Times New Roman"/>
          <w:sz w:val="24"/>
          <w:lang w:val="en-US"/>
        </w:rPr>
        <w:t>GitLab</w:t>
      </w:r>
      <w:r>
        <w:rPr>
          <w:rFonts w:ascii="Times New Roman" w:hAnsi="Times New Roman" w:cs="Times New Roman"/>
          <w:sz w:val="24"/>
        </w:rPr>
        <w:t xml:space="preserve">: </w:t>
      </w:r>
      <w:hyperlink r:id="rId86" w:history="1">
        <w:r w:rsidRPr="00B56556">
          <w:rPr>
            <w:rStyle w:val="a6"/>
            <w:rFonts w:ascii="Times New Roman" w:hAnsi="Times New Roman" w:cs="Times New Roman"/>
            <w:sz w:val="24"/>
          </w:rPr>
          <w:t>http://89.108.124.153:81/archtech/archtech/-/merge_requests/1</w:t>
        </w:r>
      </w:hyperlink>
      <w:r>
        <w:rPr>
          <w:rFonts w:ascii="Times New Roman" w:hAnsi="Times New Roman" w:cs="Times New Roman"/>
          <w:sz w:val="24"/>
        </w:rPr>
        <w:t xml:space="preserve">, проверить изменения и нажать </w:t>
      </w:r>
      <w:r>
        <w:rPr>
          <w:rFonts w:ascii="Times New Roman" w:hAnsi="Times New Roman" w:cs="Times New Roman"/>
          <w:sz w:val="24"/>
          <w:lang w:val="en-US"/>
        </w:rPr>
        <w:t>Merge</w:t>
      </w:r>
      <w:r w:rsidRPr="001538D2">
        <w:rPr>
          <w:rFonts w:ascii="Times New Roman" w:hAnsi="Times New Roman" w:cs="Times New Roman"/>
          <w:sz w:val="24"/>
        </w:rPr>
        <w:t>.</w:t>
      </w:r>
    </w:p>
    <w:p w:rsidR="001538D2" w:rsidRDefault="001538D2" w:rsidP="001538D2">
      <w:pPr>
        <w:tabs>
          <w:tab w:val="left" w:pos="2414"/>
        </w:tabs>
        <w:rPr>
          <w:rFonts w:ascii="Times New Roman" w:hAnsi="Times New Roman" w:cs="Times New Roman"/>
          <w:sz w:val="24"/>
        </w:rPr>
      </w:pPr>
    </w:p>
    <w:p w:rsidR="001538D2" w:rsidRDefault="001538D2" w:rsidP="001538D2">
      <w:pPr>
        <w:tabs>
          <w:tab w:val="left" w:pos="241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5982970" cy="2927985"/>
            <wp:effectExtent l="0" t="0" r="0" b="571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8D2" w:rsidRPr="001538D2" w:rsidRDefault="001538D2" w:rsidP="001538D2">
      <w:pPr>
        <w:tabs>
          <w:tab w:val="left" w:pos="2066"/>
        </w:tabs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>Рисунок 69</w:t>
      </w:r>
      <w:r w:rsidRPr="00662F2A">
        <w:rPr>
          <w:rFonts w:ascii="Times New Roman" w:hAnsi="Times New Roman" w:cs="Times New Roman"/>
          <w:sz w:val="24"/>
          <w:szCs w:val="24"/>
        </w:rPr>
        <w:t xml:space="preserve">. </w:t>
      </w:r>
      <w:r w:rsidRPr="00662F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Merge</w:t>
      </w:r>
      <w:r w:rsidRPr="00657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изменений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</w:p>
    <w:p w:rsidR="001538D2" w:rsidRPr="001538D2" w:rsidRDefault="001538D2" w:rsidP="001538D2">
      <w:pPr>
        <w:tabs>
          <w:tab w:val="left" w:pos="2414"/>
        </w:tabs>
        <w:rPr>
          <w:rFonts w:ascii="Times New Roman" w:hAnsi="Times New Roman" w:cs="Times New Roman"/>
          <w:sz w:val="24"/>
        </w:rPr>
      </w:pPr>
    </w:p>
    <w:sectPr w:rsidR="001538D2" w:rsidRPr="001538D2" w:rsidSect="0076343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5FD" w:rsidRDefault="00E165FD" w:rsidP="00DC7118">
      <w:pPr>
        <w:spacing w:after="0" w:line="240" w:lineRule="auto"/>
      </w:pPr>
      <w:r>
        <w:separator/>
      </w:r>
    </w:p>
  </w:endnote>
  <w:endnote w:type="continuationSeparator" w:id="0">
    <w:p w:rsidR="00E165FD" w:rsidRDefault="00E165FD" w:rsidP="00DC7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5FD" w:rsidRDefault="00E165FD" w:rsidP="00DC7118">
      <w:pPr>
        <w:spacing w:after="0" w:line="240" w:lineRule="auto"/>
      </w:pPr>
      <w:r>
        <w:separator/>
      </w:r>
    </w:p>
  </w:footnote>
  <w:footnote w:type="continuationSeparator" w:id="0">
    <w:p w:rsidR="00E165FD" w:rsidRDefault="00E165FD" w:rsidP="00DC7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6561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08AC6425"/>
    <w:multiLevelType w:val="multilevel"/>
    <w:tmpl w:val="CC18684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497053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09A93A66"/>
    <w:multiLevelType w:val="hybridMultilevel"/>
    <w:tmpl w:val="1FB48A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313A5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2DD5976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13171F39"/>
    <w:multiLevelType w:val="multilevel"/>
    <w:tmpl w:val="CC18684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3D46329"/>
    <w:multiLevelType w:val="hybridMultilevel"/>
    <w:tmpl w:val="AE94F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25E90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602424E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0" w15:restartNumberingAfterBreak="0">
    <w:nsid w:val="34974B67"/>
    <w:multiLevelType w:val="hybridMultilevel"/>
    <w:tmpl w:val="C152F2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F03EB"/>
    <w:multiLevelType w:val="hybridMultilevel"/>
    <w:tmpl w:val="F63C17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898682A"/>
    <w:multiLevelType w:val="hybridMultilevel"/>
    <w:tmpl w:val="B01C9C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87828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4" w15:restartNumberingAfterBreak="0">
    <w:nsid w:val="3EB5741B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41DF520A"/>
    <w:multiLevelType w:val="hybridMultilevel"/>
    <w:tmpl w:val="B2FCED82"/>
    <w:lvl w:ilvl="0" w:tplc="6100B6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5842D01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7" w15:restartNumberingAfterBreak="0">
    <w:nsid w:val="46EA48CA"/>
    <w:multiLevelType w:val="hybridMultilevel"/>
    <w:tmpl w:val="6EE23D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848B9"/>
    <w:multiLevelType w:val="hybridMultilevel"/>
    <w:tmpl w:val="622CC1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0595C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0" w15:restartNumberingAfterBreak="0">
    <w:nsid w:val="5081317E"/>
    <w:multiLevelType w:val="multilevel"/>
    <w:tmpl w:val="CC18684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086F11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2" w15:restartNumberingAfterBreak="0">
    <w:nsid w:val="66760762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3" w15:restartNumberingAfterBreak="0">
    <w:nsid w:val="67631E6B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4" w15:restartNumberingAfterBreak="0">
    <w:nsid w:val="69355A09"/>
    <w:multiLevelType w:val="hybridMultilevel"/>
    <w:tmpl w:val="C8F883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405E2"/>
    <w:multiLevelType w:val="multilevel"/>
    <w:tmpl w:val="CC18684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E4779D"/>
    <w:multiLevelType w:val="hybridMultilevel"/>
    <w:tmpl w:val="03449E34"/>
    <w:lvl w:ilvl="0" w:tplc="C1BCD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63A598F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7"/>
  </w:num>
  <w:num w:numId="2">
    <w:abstractNumId w:val="7"/>
  </w:num>
  <w:num w:numId="3">
    <w:abstractNumId w:val="24"/>
  </w:num>
  <w:num w:numId="4">
    <w:abstractNumId w:val="18"/>
  </w:num>
  <w:num w:numId="5">
    <w:abstractNumId w:val="12"/>
  </w:num>
  <w:num w:numId="6">
    <w:abstractNumId w:val="3"/>
  </w:num>
  <w:num w:numId="7">
    <w:abstractNumId w:val="20"/>
  </w:num>
  <w:num w:numId="8">
    <w:abstractNumId w:val="6"/>
  </w:num>
  <w:num w:numId="9">
    <w:abstractNumId w:val="25"/>
  </w:num>
  <w:num w:numId="10">
    <w:abstractNumId w:val="1"/>
  </w:num>
  <w:num w:numId="11">
    <w:abstractNumId w:val="15"/>
  </w:num>
  <w:num w:numId="12">
    <w:abstractNumId w:val="5"/>
  </w:num>
  <w:num w:numId="13">
    <w:abstractNumId w:val="0"/>
  </w:num>
  <w:num w:numId="14">
    <w:abstractNumId w:val="10"/>
  </w:num>
  <w:num w:numId="15">
    <w:abstractNumId w:val="23"/>
  </w:num>
  <w:num w:numId="16">
    <w:abstractNumId w:val="11"/>
  </w:num>
  <w:num w:numId="17">
    <w:abstractNumId w:val="16"/>
  </w:num>
  <w:num w:numId="18">
    <w:abstractNumId w:val="19"/>
  </w:num>
  <w:num w:numId="19">
    <w:abstractNumId w:val="4"/>
  </w:num>
  <w:num w:numId="20">
    <w:abstractNumId w:val="8"/>
  </w:num>
  <w:num w:numId="21">
    <w:abstractNumId w:val="27"/>
  </w:num>
  <w:num w:numId="22">
    <w:abstractNumId w:val="13"/>
  </w:num>
  <w:num w:numId="23">
    <w:abstractNumId w:val="14"/>
  </w:num>
  <w:num w:numId="24">
    <w:abstractNumId w:val="2"/>
  </w:num>
  <w:num w:numId="25">
    <w:abstractNumId w:val="22"/>
  </w:num>
  <w:num w:numId="26">
    <w:abstractNumId w:val="26"/>
  </w:num>
  <w:num w:numId="27">
    <w:abstractNumId w:val="21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DC"/>
    <w:rsid w:val="00031019"/>
    <w:rsid w:val="00037325"/>
    <w:rsid w:val="000728E6"/>
    <w:rsid w:val="000851A8"/>
    <w:rsid w:val="00097130"/>
    <w:rsid w:val="000C0756"/>
    <w:rsid w:val="000F78EE"/>
    <w:rsid w:val="00102F63"/>
    <w:rsid w:val="00121C30"/>
    <w:rsid w:val="00123335"/>
    <w:rsid w:val="00127FDD"/>
    <w:rsid w:val="001538D2"/>
    <w:rsid w:val="00154675"/>
    <w:rsid w:val="001A1AF0"/>
    <w:rsid w:val="002E350F"/>
    <w:rsid w:val="00312E82"/>
    <w:rsid w:val="0032631E"/>
    <w:rsid w:val="00377CF2"/>
    <w:rsid w:val="00381112"/>
    <w:rsid w:val="00394525"/>
    <w:rsid w:val="003A1F63"/>
    <w:rsid w:val="003E61AB"/>
    <w:rsid w:val="003F5D9B"/>
    <w:rsid w:val="00430DAF"/>
    <w:rsid w:val="00445DFE"/>
    <w:rsid w:val="00452EA2"/>
    <w:rsid w:val="004B4F3A"/>
    <w:rsid w:val="004C4CE3"/>
    <w:rsid w:val="004F634C"/>
    <w:rsid w:val="00541512"/>
    <w:rsid w:val="005674E5"/>
    <w:rsid w:val="005C3012"/>
    <w:rsid w:val="005C6AFD"/>
    <w:rsid w:val="00617DD8"/>
    <w:rsid w:val="006575D8"/>
    <w:rsid w:val="00662F2A"/>
    <w:rsid w:val="006879C0"/>
    <w:rsid w:val="006926A3"/>
    <w:rsid w:val="006A05BC"/>
    <w:rsid w:val="006B3510"/>
    <w:rsid w:val="006B6CF5"/>
    <w:rsid w:val="006C2EEA"/>
    <w:rsid w:val="006C3C0F"/>
    <w:rsid w:val="006C440B"/>
    <w:rsid w:val="006C5EF0"/>
    <w:rsid w:val="006E3BA1"/>
    <w:rsid w:val="006F718B"/>
    <w:rsid w:val="00751A3A"/>
    <w:rsid w:val="00760148"/>
    <w:rsid w:val="0076343B"/>
    <w:rsid w:val="00796393"/>
    <w:rsid w:val="0079688A"/>
    <w:rsid w:val="007A03A0"/>
    <w:rsid w:val="007B2A3B"/>
    <w:rsid w:val="007C3315"/>
    <w:rsid w:val="007F4540"/>
    <w:rsid w:val="007F5010"/>
    <w:rsid w:val="0085513C"/>
    <w:rsid w:val="008934BC"/>
    <w:rsid w:val="008B0F15"/>
    <w:rsid w:val="00944027"/>
    <w:rsid w:val="0096741D"/>
    <w:rsid w:val="00967CCB"/>
    <w:rsid w:val="009B175E"/>
    <w:rsid w:val="009C4926"/>
    <w:rsid w:val="009E1242"/>
    <w:rsid w:val="009E71AD"/>
    <w:rsid w:val="009F106A"/>
    <w:rsid w:val="009F5ED0"/>
    <w:rsid w:val="00A06328"/>
    <w:rsid w:val="00A24548"/>
    <w:rsid w:val="00A519DC"/>
    <w:rsid w:val="00A70767"/>
    <w:rsid w:val="00A8088F"/>
    <w:rsid w:val="00A931A6"/>
    <w:rsid w:val="00AC0284"/>
    <w:rsid w:val="00AE64C7"/>
    <w:rsid w:val="00B25A57"/>
    <w:rsid w:val="00B33828"/>
    <w:rsid w:val="00B40F4E"/>
    <w:rsid w:val="00B76F33"/>
    <w:rsid w:val="00B7747F"/>
    <w:rsid w:val="00B86ABD"/>
    <w:rsid w:val="00B91DDA"/>
    <w:rsid w:val="00BB5B81"/>
    <w:rsid w:val="00BC5699"/>
    <w:rsid w:val="00BF49F1"/>
    <w:rsid w:val="00C25658"/>
    <w:rsid w:val="00C524AF"/>
    <w:rsid w:val="00CE67F5"/>
    <w:rsid w:val="00D73C56"/>
    <w:rsid w:val="00D83F93"/>
    <w:rsid w:val="00D96129"/>
    <w:rsid w:val="00DA6697"/>
    <w:rsid w:val="00DC7118"/>
    <w:rsid w:val="00DF288C"/>
    <w:rsid w:val="00E165FD"/>
    <w:rsid w:val="00E27E70"/>
    <w:rsid w:val="00E5403C"/>
    <w:rsid w:val="00E548C5"/>
    <w:rsid w:val="00E607A3"/>
    <w:rsid w:val="00EC110B"/>
    <w:rsid w:val="00F25D54"/>
    <w:rsid w:val="00F614E5"/>
    <w:rsid w:val="00FA2257"/>
    <w:rsid w:val="00FB2F4B"/>
    <w:rsid w:val="00FB7F91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752A3-C424-471C-8B8D-13288523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19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519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51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519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F28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9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19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19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51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19DC"/>
    <w:rPr>
      <w:b/>
      <w:bCs/>
    </w:rPr>
  </w:style>
  <w:style w:type="character" w:styleId="HTML">
    <w:name w:val="HTML Code"/>
    <w:basedOn w:val="a0"/>
    <w:uiPriority w:val="99"/>
    <w:semiHidden/>
    <w:unhideWhenUsed/>
    <w:rsid w:val="00A519DC"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A519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51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519DC"/>
    <w:rPr>
      <w:i/>
      <w:iCs/>
    </w:rPr>
  </w:style>
  <w:style w:type="character" w:styleId="a6">
    <w:name w:val="Hyperlink"/>
    <w:basedOn w:val="a0"/>
    <w:uiPriority w:val="99"/>
    <w:unhideWhenUsed/>
    <w:rsid w:val="00A519DC"/>
    <w:rPr>
      <w:color w:val="0000FF"/>
      <w:u w:val="single"/>
    </w:rPr>
  </w:style>
  <w:style w:type="paragraph" w:styleId="a7">
    <w:name w:val="No Spacing"/>
    <w:uiPriority w:val="1"/>
    <w:qFormat/>
    <w:rsid w:val="00A519DC"/>
    <w:pPr>
      <w:spacing w:after="0" w:line="240" w:lineRule="auto"/>
    </w:pPr>
  </w:style>
  <w:style w:type="table" w:styleId="a8">
    <w:name w:val="Table Grid"/>
    <w:basedOn w:val="a1"/>
    <w:uiPriority w:val="39"/>
    <w:rsid w:val="00A9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926A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C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7118"/>
  </w:style>
  <w:style w:type="paragraph" w:styleId="ac">
    <w:name w:val="footer"/>
    <w:basedOn w:val="a"/>
    <w:link w:val="ad"/>
    <w:uiPriority w:val="99"/>
    <w:unhideWhenUsed/>
    <w:rsid w:val="00DC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7118"/>
  </w:style>
  <w:style w:type="paragraph" w:customStyle="1" w:styleId="S">
    <w:name w:val="S_Обычный"/>
    <w:basedOn w:val="a"/>
    <w:link w:val="S0"/>
    <w:qFormat/>
    <w:rsid w:val="002E350F"/>
    <w:pPr>
      <w:widowControl w:val="0"/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0">
    <w:name w:val="S_Обычный Знак"/>
    <w:link w:val="S"/>
    <w:qFormat/>
    <w:rsid w:val="002E350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AE64C7"/>
    <w:rPr>
      <w:color w:val="954F72" w:themeColor="followedHyperlink"/>
      <w:u w:val="single"/>
    </w:rPr>
  </w:style>
  <w:style w:type="paragraph" w:styleId="af">
    <w:name w:val="TOC Heading"/>
    <w:basedOn w:val="1"/>
    <w:next w:val="a"/>
    <w:uiPriority w:val="39"/>
    <w:unhideWhenUsed/>
    <w:qFormat/>
    <w:rsid w:val="00AE64C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E64C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F4540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7F4540"/>
    <w:pPr>
      <w:spacing w:after="100"/>
      <w:ind w:left="440"/>
    </w:pPr>
  </w:style>
  <w:style w:type="character" w:customStyle="1" w:styleId="50">
    <w:name w:val="Заголовок 5 Знак"/>
    <w:basedOn w:val="a0"/>
    <w:link w:val="5"/>
    <w:uiPriority w:val="9"/>
    <w:rsid w:val="00DF28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41">
    <w:name w:val="toc 4"/>
    <w:basedOn w:val="a"/>
    <w:next w:val="a"/>
    <w:autoRedefine/>
    <w:uiPriority w:val="39"/>
    <w:unhideWhenUsed/>
    <w:rsid w:val="007F4540"/>
    <w:pPr>
      <w:tabs>
        <w:tab w:val="left" w:pos="1760"/>
        <w:tab w:val="right" w:leader="dot" w:pos="9345"/>
      </w:tabs>
      <w:spacing w:after="100"/>
      <w:ind w:left="660"/>
    </w:pPr>
    <w:rPr>
      <w:rFonts w:ascii="Times New Roman" w:hAnsi="Times New Roman" w:cs="Times New Roman"/>
      <w:b/>
      <w:noProof/>
      <w:sz w:val="24"/>
    </w:rPr>
  </w:style>
  <w:style w:type="paragraph" w:styleId="51">
    <w:name w:val="toc 5"/>
    <w:basedOn w:val="a"/>
    <w:next w:val="a"/>
    <w:autoRedefine/>
    <w:uiPriority w:val="39"/>
    <w:unhideWhenUsed/>
    <w:rsid w:val="00DF288C"/>
    <w:pPr>
      <w:spacing w:after="100"/>
      <w:ind w:left="8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68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932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82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55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1.png"/><Relationship Id="rId68" Type="http://schemas.openxmlformats.org/officeDocument/2006/relationships/hyperlink" Target="http://89.108.124.153:81/archtech/archtech" TargetMode="External"/><Relationship Id="rId84" Type="http://schemas.openxmlformats.org/officeDocument/2006/relationships/image" Target="media/image71.png"/><Relationship Id="rId89" Type="http://schemas.openxmlformats.org/officeDocument/2006/relationships/theme" Target="theme/theme1.xml"/><Relationship Id="rId16" Type="http://schemas.openxmlformats.org/officeDocument/2006/relationships/image" Target="media/image7.png"/><Relationship Id="rId11" Type="http://schemas.openxmlformats.org/officeDocument/2006/relationships/hyperlink" Target="mailto:info@arch-guru.ru" TargetMode="External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hyperlink" Target="https://www.jetbrains.com/ru-ru/idea/download/other.html" TargetMode="External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5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2.png"/><Relationship Id="rId69" Type="http://schemas.openxmlformats.org/officeDocument/2006/relationships/image" Target="media/image56.png"/><Relationship Id="rId77" Type="http://schemas.openxmlformats.org/officeDocument/2006/relationships/image" Target="media/image64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59.png"/><Relationship Id="rId80" Type="http://schemas.openxmlformats.org/officeDocument/2006/relationships/image" Target="media/image67.png"/><Relationship Id="rId85" Type="http://schemas.openxmlformats.org/officeDocument/2006/relationships/image" Target="media/image7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hyperlink" Target="https://lookastro.ru/ArchTech_IDEAPlugin.zip" TargetMode="External"/><Relationship Id="rId67" Type="http://schemas.openxmlformats.org/officeDocument/2006/relationships/image" Target="media/image55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0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70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49.png"/><Relationship Id="rId65" Type="http://schemas.openxmlformats.org/officeDocument/2006/relationships/image" Target="media/image53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image" Target="media/image68.png"/><Relationship Id="rId86" Type="http://schemas.openxmlformats.org/officeDocument/2006/relationships/hyperlink" Target="http://89.108.124.153:81/archtech/archtech/-/merge_requests/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st.arch-guru.r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3.png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4.png"/><Relationship Id="rId87" Type="http://schemas.openxmlformats.org/officeDocument/2006/relationships/image" Target="media/image73.png"/><Relationship Id="rId61" Type="http://schemas.openxmlformats.org/officeDocument/2006/relationships/hyperlink" Target="http://89.108.124.153:81" TargetMode="External"/><Relationship Id="rId82" Type="http://schemas.openxmlformats.org/officeDocument/2006/relationships/image" Target="media/image6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93832-5850-4958-8710-55DDA513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5380</Words>
  <Characters>30666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Синчелеев Денис Максимович</dc:creator>
  <cp:keywords/>
  <dc:description/>
  <cp:lastModifiedBy>Синчелеев Денис Максимович</cp:lastModifiedBy>
  <cp:revision>65</cp:revision>
  <cp:lastPrinted>2026-09-23T08:47:00Z</cp:lastPrinted>
  <dcterms:created xsi:type="dcterms:W3CDTF">2026-09-14T08:49:00Z</dcterms:created>
  <dcterms:modified xsi:type="dcterms:W3CDTF">2026-09-23T08:48:00Z</dcterms:modified>
</cp:coreProperties>
</file>